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48"/>
          <w:szCs w:val="48"/>
        </w:rPr>
      </w:pPr>
    </w:p>
    <w:p>
      <w:pPr>
        <w:jc w:val="center"/>
        <w:rPr>
          <w:rFonts w:ascii="宋体" w:hAnsi="宋体"/>
          <w:b/>
          <w:sz w:val="32"/>
          <w:szCs w:val="32"/>
        </w:rPr>
      </w:pPr>
      <w:r>
        <w:rPr>
          <w:rFonts w:hint="eastAsia" w:eastAsia="仿宋_GB2312"/>
          <w:b/>
          <w:sz w:val="32"/>
          <w:szCs w:val="32"/>
        </w:rPr>
        <w:t xml:space="preserve">                     </w:t>
      </w:r>
      <w:r>
        <w:rPr>
          <w:rFonts w:hint="eastAsia" w:ascii="宋体" w:hAnsi="宋体"/>
          <w:b/>
          <w:sz w:val="32"/>
          <w:szCs w:val="32"/>
        </w:rPr>
        <w:t xml:space="preserve">  </w:t>
      </w:r>
    </w:p>
    <w:p>
      <w:pPr>
        <w:pStyle w:val="2"/>
      </w:pPr>
    </w:p>
    <w:p>
      <w:pPr>
        <w:pStyle w:val="3"/>
      </w:pPr>
    </w:p>
    <w:p>
      <w:pPr>
        <w:jc w:val="center"/>
        <w:rPr>
          <w:rFonts w:ascii="黑体" w:eastAsia="黑体"/>
          <w:b/>
          <w:bCs/>
          <w:sz w:val="48"/>
          <w:szCs w:val="48"/>
        </w:rPr>
      </w:pPr>
      <w:r>
        <w:rPr>
          <w:rFonts w:hint="eastAsia" w:ascii="黑体" w:eastAsia="黑体"/>
          <w:b/>
          <w:bCs/>
          <w:sz w:val="48"/>
          <w:szCs w:val="48"/>
        </w:rPr>
        <w:t>中关村国家自主创新示范区</w:t>
      </w:r>
    </w:p>
    <w:p>
      <w:pPr>
        <w:jc w:val="center"/>
        <w:rPr>
          <w:rFonts w:ascii="黑体" w:eastAsia="黑体"/>
          <w:b/>
          <w:bCs/>
          <w:sz w:val="48"/>
          <w:szCs w:val="48"/>
        </w:rPr>
      </w:pPr>
      <w:r>
        <w:rPr>
          <w:rFonts w:hint="eastAsia" w:ascii="黑体" w:eastAsia="黑体"/>
          <w:b/>
          <w:bCs/>
          <w:sz w:val="48"/>
          <w:szCs w:val="48"/>
        </w:rPr>
        <w:t>优化创新创业生态环境项目申报书</w:t>
      </w:r>
    </w:p>
    <w:p>
      <w:pPr>
        <w:pStyle w:val="2"/>
      </w:pPr>
    </w:p>
    <w:p>
      <w:pPr>
        <w:pStyle w:val="2"/>
      </w:pPr>
    </w:p>
    <w:p>
      <w:pPr>
        <w:spacing w:line="560" w:lineRule="exact"/>
        <w:ind w:firstLine="640"/>
        <w:rPr>
          <w:rFonts w:ascii="黑体" w:hAnsi="宋体" w:eastAsia="黑体"/>
          <w:bCs/>
          <w:sz w:val="32"/>
          <w:szCs w:val="32"/>
        </w:rPr>
      </w:pPr>
      <w:r>
        <w:rPr>
          <w:rFonts w:hint="eastAsia" w:ascii="黑体" w:hAnsi="宋体" w:eastAsia="黑体"/>
          <w:bCs/>
          <w:sz w:val="32"/>
          <w:szCs w:val="32"/>
        </w:rPr>
        <w:t>项目类型：中关村企业专利与技术标准项目</w:t>
      </w:r>
    </w:p>
    <w:p>
      <w:pPr>
        <w:pStyle w:val="2"/>
        <w:ind w:firstLine="640"/>
      </w:pPr>
    </w:p>
    <w:p>
      <w:pPr>
        <w:pStyle w:val="3"/>
      </w:pPr>
    </w:p>
    <w:p/>
    <w:p>
      <w:pPr>
        <w:spacing w:line="560" w:lineRule="exact"/>
        <w:ind w:left="2238" w:leftChars="304" w:hanging="1600" w:hangingChars="500"/>
        <w:rPr>
          <w:rFonts w:ascii="黑体" w:hAnsi="宋体" w:eastAsia="黑体"/>
          <w:b/>
          <w:bCs/>
          <w:sz w:val="32"/>
          <w:szCs w:val="32"/>
        </w:rPr>
      </w:pPr>
      <w:r>
        <w:rPr>
          <w:rFonts w:hint="eastAsia" w:ascii="黑体" w:hAnsi="宋体" w:eastAsia="黑体"/>
          <w:bCs/>
          <w:sz w:val="32"/>
          <w:szCs w:val="32"/>
        </w:rPr>
        <w:t>申报方向：开展标准高端推进工作</w:t>
      </w:r>
    </w:p>
    <w:p>
      <w:pPr>
        <w:pStyle w:val="3"/>
      </w:pPr>
    </w:p>
    <w:p/>
    <w:p>
      <w:pPr>
        <w:pStyle w:val="2"/>
      </w:pPr>
    </w:p>
    <w:p>
      <w:pPr>
        <w:pStyle w:val="3"/>
      </w:pPr>
    </w:p>
    <w:p/>
    <w:p>
      <w:pPr>
        <w:pStyle w:val="2"/>
      </w:pPr>
    </w:p>
    <w:p>
      <w:pPr>
        <w:ind w:left="2238" w:leftChars="304" w:hanging="1600" w:hangingChars="500"/>
        <w:rPr>
          <w:rFonts w:ascii="黑体" w:hAnsi="宋体" w:eastAsia="黑体"/>
          <w:bCs/>
          <w:sz w:val="32"/>
          <w:szCs w:val="32"/>
        </w:rPr>
      </w:pPr>
      <w:r>
        <w:rPr>
          <w:rFonts w:hint="eastAsia" w:ascii="黑体" w:hAnsi="宋体" w:eastAsia="黑体"/>
          <w:bCs/>
          <w:sz w:val="32"/>
          <w:szCs w:val="32"/>
        </w:rPr>
        <w:t>项目名称：</w:t>
      </w:r>
    </w:p>
    <w:p>
      <w:pPr>
        <w:ind w:firstLine="640" w:firstLineChars="200"/>
        <w:rPr>
          <w:rFonts w:ascii="黑体" w:hAnsi="宋体" w:eastAsia="黑体"/>
          <w:bCs/>
          <w:sz w:val="32"/>
          <w:szCs w:val="32"/>
        </w:rPr>
      </w:pPr>
      <w:r>
        <w:rPr>
          <w:rFonts w:hint="eastAsia" w:ascii="黑体" w:hAnsi="宋体" w:eastAsia="黑体"/>
          <w:bCs/>
          <w:sz w:val="32"/>
          <w:szCs w:val="32"/>
        </w:rPr>
        <w:t xml:space="preserve">项目申报单位： </w:t>
      </w:r>
    </w:p>
    <w:p>
      <w:pPr>
        <w:ind w:firstLine="640" w:firstLineChars="200"/>
        <w:rPr>
          <w:rFonts w:ascii="黑体" w:hAnsi="宋体" w:eastAsia="黑体"/>
          <w:bCs/>
          <w:sz w:val="32"/>
          <w:szCs w:val="32"/>
        </w:rPr>
      </w:pPr>
      <w:r>
        <w:rPr>
          <w:rFonts w:hint="eastAsia" w:ascii="黑体" w:hAnsi="宋体" w:eastAsia="黑体"/>
          <w:bCs/>
          <w:sz w:val="32"/>
          <w:szCs w:val="32"/>
        </w:rPr>
        <w:t>项目实施周期：      年    月至     年    月</w:t>
      </w:r>
    </w:p>
    <w:p>
      <w:pPr>
        <w:spacing w:line="500" w:lineRule="exact"/>
        <w:rPr>
          <w:rFonts w:ascii="宋体" w:hAnsi="宋体"/>
          <w:b/>
          <w:bCs/>
          <w:sz w:val="32"/>
          <w:szCs w:val="32"/>
        </w:rPr>
      </w:pPr>
    </w:p>
    <w:p>
      <w:pPr>
        <w:spacing w:line="500" w:lineRule="exact"/>
        <w:jc w:val="center"/>
        <w:rPr>
          <w:rFonts w:ascii="宋体" w:hAnsi="宋体"/>
          <w:b/>
          <w:bCs/>
          <w:sz w:val="32"/>
          <w:szCs w:val="32"/>
        </w:rPr>
      </w:pPr>
      <w:r>
        <w:rPr>
          <w:rFonts w:hint="eastAsia" w:ascii="宋体" w:hAnsi="宋体"/>
          <w:b/>
          <w:bCs/>
          <w:sz w:val="32"/>
          <w:szCs w:val="32"/>
        </w:rPr>
        <w:t>北京市科学技术委员会、中关村科技园区管理委员会</w:t>
      </w: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sectPr>
          <w:footerReference r:id="rId3" w:type="default"/>
          <w:footnotePr>
            <w:pos w:val="beneathText"/>
          </w:footnotePr>
          <w:pgSz w:w="11905" w:h="16837"/>
          <w:pgMar w:top="1440" w:right="1797" w:bottom="1440" w:left="1797" w:header="720" w:footer="720" w:gutter="0"/>
          <w:cols w:space="720" w:num="1"/>
          <w:docGrid w:type="lines" w:linePitch="312" w:charSpace="0"/>
        </w:sectPr>
      </w:pPr>
      <w:r>
        <w:rPr>
          <w:rFonts w:hint="eastAsia" w:ascii="宋体" w:hAnsi="宋体"/>
          <w:b/>
          <w:bCs/>
          <w:sz w:val="32"/>
          <w:szCs w:val="32"/>
          <w:lang w:val="en-US" w:eastAsia="zh-CN"/>
        </w:rPr>
        <w:t>2022</w:t>
      </w:r>
      <w:r>
        <w:rPr>
          <w:rFonts w:hint="eastAsia" w:ascii="宋体" w:hAnsi="宋体"/>
          <w:b/>
          <w:bCs/>
          <w:sz w:val="32"/>
          <w:szCs w:val="32"/>
        </w:rPr>
        <w:t xml:space="preserve">年 </w:t>
      </w:r>
      <w:r>
        <w:rPr>
          <w:rFonts w:hint="eastAsia" w:ascii="宋体" w:hAnsi="宋体"/>
          <w:b/>
          <w:bCs/>
          <w:sz w:val="32"/>
          <w:szCs w:val="32"/>
          <w:lang w:val="en-US" w:eastAsia="zh-CN"/>
        </w:rPr>
        <w:t>7</w:t>
      </w:r>
      <w:bookmarkStart w:id="0" w:name="_GoBack"/>
      <w:bookmarkEnd w:id="0"/>
      <w:r>
        <w:rPr>
          <w:rFonts w:hint="eastAsia" w:ascii="宋体" w:hAnsi="宋体"/>
          <w:b/>
          <w:bCs/>
          <w:sz w:val="32"/>
          <w:szCs w:val="32"/>
        </w:rPr>
        <w:t xml:space="preserve"> 月</w:t>
      </w:r>
    </w:p>
    <w:p>
      <w:pPr>
        <w:jc w:val="center"/>
        <w:rPr>
          <w:rFonts w:ascii="方正小标宋_GBK" w:eastAsia="方正小标宋_GBK"/>
          <w:sz w:val="44"/>
          <w:szCs w:val="44"/>
        </w:rPr>
      </w:pPr>
      <w:r>
        <w:rPr>
          <w:rFonts w:hint="eastAsia" w:ascii="方正小标宋_GBK" w:eastAsia="方正小标宋_GBK"/>
          <w:sz w:val="44"/>
          <w:szCs w:val="44"/>
        </w:rPr>
        <w:t>承诺书</w:t>
      </w:r>
    </w:p>
    <w:p>
      <w:pPr>
        <w:adjustRightInd w:val="0"/>
        <w:snapToGrid w:val="0"/>
        <w:spacing w:line="560" w:lineRule="exact"/>
        <w:jc w:val="center"/>
        <w:rPr>
          <w:rFonts w:ascii="宋体" w:hAnsi="宋体" w:cs="宋体"/>
          <w:kern w:val="0"/>
          <w:sz w:val="32"/>
          <w:szCs w:val="32"/>
        </w:rPr>
      </w:pPr>
    </w:p>
    <w:p>
      <w:pPr>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本单位郑重承诺：本单位在申报</w:t>
      </w:r>
      <w:r>
        <w:rPr>
          <w:rFonts w:hint="eastAsia" w:ascii="仿宋_GB2312" w:hAnsi="宋体" w:eastAsia="仿宋_GB2312"/>
          <w:sz w:val="32"/>
          <w:szCs w:val="32"/>
        </w:rPr>
        <w:t>资金项目</w:t>
      </w:r>
      <w:r>
        <w:rPr>
          <w:rFonts w:hint="eastAsia" w:ascii="仿宋_GB2312" w:hAnsi="宋体" w:eastAsia="仿宋_GB2312" w:cs="宋体"/>
          <w:kern w:val="0"/>
          <w:sz w:val="32"/>
          <w:szCs w:val="32"/>
        </w:rPr>
        <w:t>过程中，所提供的一切书面申报材料信息真实、准确和完整，并承担与此相应的法律责任。一旦被发现提供虚假信息或者没有填写要求提供的内容，申报书视为无效，自动放弃申报资格。此次申报的项目未通过其他渠道获得北京市财政性资金支持。</w:t>
      </w:r>
      <w:r>
        <w:rPr>
          <w:rFonts w:hint="eastAsia" w:ascii="仿宋_GB2312" w:hAnsi="仿宋_GB2312" w:eastAsia="仿宋_GB2312" w:cs="仿宋_GB2312"/>
          <w:kern w:val="0"/>
          <w:sz w:val="32"/>
          <w:szCs w:val="32"/>
        </w:rPr>
        <w:t>本单位将按照《中关村国家自主创新示范区</w:t>
      </w:r>
      <w:r>
        <w:rPr>
          <w:rFonts w:hint="eastAsia" w:ascii="仿宋_GB2312" w:hAnsi="仿宋_GB2312" w:eastAsia="仿宋_GB2312" w:cs="仿宋_GB2312"/>
          <w:sz w:val="32"/>
          <w:szCs w:val="32"/>
        </w:rPr>
        <w:t>优化创新创业生态环境</w:t>
      </w:r>
      <w:r>
        <w:rPr>
          <w:rFonts w:hint="eastAsia" w:ascii="仿宋_GB2312" w:hAnsi="仿宋_GB2312" w:eastAsia="仿宋_GB2312" w:cs="仿宋_GB2312"/>
          <w:kern w:val="0"/>
          <w:sz w:val="32"/>
          <w:szCs w:val="32"/>
        </w:rPr>
        <w:t>支持资金管理办法》规定要求使用支持资金。每半年度提交绩效评价材料说明资金使用情况。</w:t>
      </w:r>
    </w:p>
    <w:p>
      <w:pPr>
        <w:adjustRightInd w:val="0"/>
        <w:snapToGrid w:val="0"/>
        <w:spacing w:line="560" w:lineRule="exact"/>
        <w:ind w:firstLine="640" w:firstLineChars="200"/>
        <w:jc w:val="left"/>
        <w:rPr>
          <w:rFonts w:ascii="仿宋_GB2312" w:hAnsi="仿宋_GB2312" w:eastAsia="仿宋_GB2312" w:cs="仿宋_GB2312"/>
          <w:kern w:val="0"/>
          <w:sz w:val="32"/>
          <w:szCs w:val="32"/>
        </w:rPr>
      </w:pPr>
    </w:p>
    <w:p>
      <w:pPr>
        <w:adjustRightInd w:val="0"/>
        <w:snapToGrid w:val="0"/>
        <w:spacing w:line="560" w:lineRule="exact"/>
        <w:ind w:firstLine="640" w:firstLineChars="200"/>
        <w:jc w:val="left"/>
        <w:rPr>
          <w:rFonts w:ascii="仿宋_GB2312" w:hAnsi="宋体" w:eastAsia="仿宋_GB2312"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r>
        <w:rPr>
          <w:rFonts w:hint="eastAsia" w:ascii="宋体" w:hAnsi="宋体" w:cs="宋体"/>
          <w:kern w:val="0"/>
          <w:sz w:val="32"/>
          <w:szCs w:val="32"/>
        </w:rPr>
        <w:t xml:space="preserve">申报单位（公章）：            </w:t>
      </w:r>
    </w:p>
    <w:p>
      <w:pPr>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r>
        <w:rPr>
          <w:rFonts w:hint="eastAsia" w:ascii="宋体" w:hAnsi="宋体" w:cs="宋体"/>
          <w:kern w:val="0"/>
          <w:sz w:val="32"/>
          <w:szCs w:val="32"/>
        </w:rPr>
        <w:t xml:space="preserve">法定代表人签字：            </w:t>
      </w:r>
    </w:p>
    <w:p>
      <w:pPr>
        <w:wordWrap w:val="0"/>
        <w:adjustRightInd w:val="0"/>
        <w:snapToGrid w:val="0"/>
        <w:spacing w:before="100" w:beforeAutospacing="1" w:after="100" w:afterAutospacing="1" w:line="560" w:lineRule="exact"/>
        <w:ind w:right="934" w:rightChars="445" w:firstLine="640" w:firstLineChars="200"/>
        <w:jc w:val="right"/>
        <w:rPr>
          <w:rFonts w:ascii="宋体" w:hAnsi="宋体" w:cs="宋体"/>
          <w:kern w:val="0"/>
          <w:sz w:val="32"/>
          <w:szCs w:val="32"/>
        </w:rPr>
      </w:pPr>
    </w:p>
    <w:p>
      <w:pPr>
        <w:adjustRightInd w:val="0"/>
        <w:snapToGrid w:val="0"/>
        <w:spacing w:before="100" w:beforeAutospacing="1" w:after="100" w:afterAutospacing="1" w:line="560" w:lineRule="exact"/>
        <w:ind w:right="934" w:rightChars="445" w:firstLine="640" w:firstLineChars="200"/>
        <w:jc w:val="right"/>
        <w:rPr>
          <w:rFonts w:ascii="宋体" w:hAnsi="宋体" w:cs="宋体"/>
          <w:kern w:val="0"/>
          <w:sz w:val="32"/>
          <w:szCs w:val="32"/>
        </w:rPr>
      </w:pPr>
      <w:r>
        <w:rPr>
          <w:rFonts w:hint="eastAsia" w:ascii="宋体" w:hAnsi="宋体" w:cs="宋体"/>
          <w:kern w:val="0"/>
          <w:sz w:val="32"/>
          <w:szCs w:val="32"/>
        </w:rPr>
        <w:t>年  月  日</w:t>
      </w:r>
    </w:p>
    <w:p>
      <w:pPr>
        <w:spacing w:after="156" w:afterLines="50"/>
        <w:jc w:val="center"/>
        <w:rPr>
          <w:rFonts w:ascii="方正小标宋_GBK" w:eastAsia="方正小标宋_GBK"/>
          <w:bCs/>
          <w:sz w:val="32"/>
          <w:szCs w:val="32"/>
        </w:rPr>
      </w:pPr>
      <w:r>
        <w:rPr>
          <w:rFonts w:ascii="方正小标宋_GBK" w:eastAsia="方正小标宋_GBK"/>
          <w:b/>
          <w:bCs/>
        </w:rPr>
        <w:br w:type="page"/>
      </w:r>
      <w:r>
        <w:rPr>
          <w:rFonts w:hint="eastAsia" w:ascii="方正小标宋_GBK" w:eastAsia="方正小标宋_GBK"/>
          <w:bCs/>
          <w:sz w:val="32"/>
          <w:szCs w:val="32"/>
        </w:rPr>
        <w:t>编写说明</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1.本申报书适用于北京市科学技术委员会、中关村科技园区管理委员会立项支持的开展标准高端推进工作项目，由项目承担单位根据《中关村国家自主创新示范区优化创新创业生态环境支持资金管理办法》等有关规定，组织编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2.本申报书所有栏目均需填写，凡无内容填写的栏目，请用“/”或“无”表示。第一次出现外文名词时，要写清全称和缩写，再次出现同一词时可以使用缩写。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3.编写内容可参考各项栏目括号内的说明，正式文本应删除括号说明内容。</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4.本申报书各项内容填写应当实事求是，保证提供的全部资料均真实、合法、有效。对虚假编制等行为，一经查实，将不予立项，责令退回已拨付资金，并记入信用记录。</w:t>
      </w:r>
    </w:p>
    <w:p>
      <w:pPr>
        <w:widowControl/>
        <w:suppressAutoHyphens w:val="0"/>
        <w:overflowPunct/>
        <w:jc w:val="left"/>
      </w:pPr>
      <w:r>
        <w:br w:type="page"/>
      </w:r>
    </w:p>
    <w:p>
      <w:pPr>
        <w:widowControl/>
        <w:suppressAutoHyphens w:val="0"/>
        <w:overflowPunct/>
        <w:jc w:val="center"/>
        <w:rPr>
          <w:rFonts w:ascii="黑体" w:hAnsi="黑体" w:eastAsia="黑体"/>
          <w:kern w:val="2"/>
          <w:sz w:val="32"/>
          <w:szCs w:val="32"/>
        </w:rPr>
      </w:pPr>
      <w:r>
        <w:rPr>
          <w:rFonts w:hint="eastAsia" w:ascii="黑体" w:hAnsi="黑体" w:eastAsia="黑体"/>
          <w:kern w:val="2"/>
          <w:sz w:val="32"/>
          <w:szCs w:val="32"/>
        </w:rPr>
        <w:t>第一部分   申报单位信息</w:t>
      </w:r>
    </w:p>
    <w:tbl>
      <w:tblPr>
        <w:tblStyle w:val="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902"/>
        <w:gridCol w:w="793"/>
        <w:gridCol w:w="77"/>
        <w:gridCol w:w="809"/>
        <w:gridCol w:w="65"/>
        <w:gridCol w:w="108"/>
        <w:gridCol w:w="202"/>
        <w:gridCol w:w="172"/>
        <w:gridCol w:w="329"/>
        <w:gridCol w:w="63"/>
        <w:gridCol w:w="592"/>
        <w:gridCol w:w="282"/>
        <w:gridCol w:w="167"/>
        <w:gridCol w:w="440"/>
        <w:gridCol w:w="267"/>
        <w:gridCol w:w="211"/>
        <w:gridCol w:w="663"/>
        <w:gridCol w:w="7"/>
        <w:gridCol w:w="378"/>
        <w:gridCol w:w="195"/>
        <w:gridCol w:w="29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51" w:type="dxa"/>
            <w:vAlign w:val="center"/>
          </w:tcPr>
          <w:p>
            <w:pPr>
              <w:tabs>
                <w:tab w:val="left" w:pos="653"/>
                <w:tab w:val="center" w:pos="1278"/>
              </w:tabs>
              <w:spacing w:line="400" w:lineRule="exact"/>
              <w:jc w:val="center"/>
              <w:rPr>
                <w:rFonts w:ascii="仿宋_GB2312" w:eastAsia="仿宋_GB2312"/>
                <w:sz w:val="28"/>
                <w:szCs w:val="28"/>
              </w:rPr>
            </w:pPr>
            <w:r>
              <w:rPr>
                <w:rFonts w:hint="eastAsia" w:ascii="仿宋_GB2312" w:eastAsia="仿宋_GB2312"/>
                <w:sz w:val="28"/>
                <w:szCs w:val="28"/>
              </w:rPr>
              <w:t>申报单位名称</w:t>
            </w:r>
          </w:p>
        </w:tc>
        <w:tc>
          <w:tcPr>
            <w:tcW w:w="7873" w:type="dxa"/>
            <w:gridSpan w:val="22"/>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统一社会信用代码</w:t>
            </w:r>
          </w:p>
        </w:tc>
        <w:tc>
          <w:tcPr>
            <w:tcW w:w="3457" w:type="dxa"/>
            <w:gridSpan w:val="9"/>
            <w:vAlign w:val="center"/>
          </w:tcPr>
          <w:p>
            <w:pPr>
              <w:spacing w:line="360" w:lineRule="auto"/>
              <w:jc w:val="center"/>
              <w:rPr>
                <w:rFonts w:ascii="仿宋_GB2312" w:eastAsia="仿宋_GB2312"/>
                <w:color w:val="FF0000"/>
                <w:sz w:val="28"/>
                <w:szCs w:val="28"/>
              </w:rPr>
            </w:pPr>
          </w:p>
        </w:tc>
        <w:tc>
          <w:tcPr>
            <w:tcW w:w="2022" w:type="dxa"/>
            <w:gridSpan w:val="7"/>
            <w:vAlign w:val="center"/>
          </w:tcPr>
          <w:p>
            <w:pPr>
              <w:spacing w:line="360" w:lineRule="auto"/>
              <w:jc w:val="center"/>
              <w:rPr>
                <w:rFonts w:ascii="仿宋_GB2312" w:eastAsia="仿宋_GB2312"/>
                <w:color w:val="FF0000"/>
                <w:sz w:val="28"/>
                <w:szCs w:val="28"/>
              </w:rPr>
            </w:pPr>
            <w:r>
              <w:rPr>
                <w:rFonts w:hint="eastAsia" w:ascii="仿宋_GB2312" w:eastAsia="仿宋_GB2312"/>
                <w:sz w:val="28"/>
                <w:szCs w:val="28"/>
              </w:rPr>
              <w:t>成立时间</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国高新证书号</w:t>
            </w:r>
          </w:p>
        </w:tc>
        <w:tc>
          <w:tcPr>
            <w:tcW w:w="3457" w:type="dxa"/>
            <w:gridSpan w:val="9"/>
            <w:vAlign w:val="center"/>
          </w:tcPr>
          <w:p>
            <w:pPr>
              <w:spacing w:line="360" w:lineRule="auto"/>
              <w:jc w:val="center"/>
              <w:rPr>
                <w:rFonts w:ascii="仿宋_GB2312" w:eastAsia="仿宋_GB2312"/>
                <w:color w:val="FF0000"/>
                <w:sz w:val="28"/>
                <w:szCs w:val="28"/>
              </w:rPr>
            </w:pPr>
          </w:p>
        </w:tc>
        <w:tc>
          <w:tcPr>
            <w:tcW w:w="2022" w:type="dxa"/>
            <w:gridSpan w:val="7"/>
            <w:vAlign w:val="center"/>
          </w:tcPr>
          <w:p>
            <w:pPr>
              <w:snapToGrid w:val="0"/>
              <w:jc w:val="center"/>
              <w:rPr>
                <w:rFonts w:ascii="仿宋_GB2312" w:eastAsia="仿宋_GB2312"/>
                <w:sz w:val="28"/>
                <w:szCs w:val="28"/>
              </w:rPr>
            </w:pPr>
            <w:r>
              <w:rPr>
                <w:rFonts w:hint="eastAsia" w:ascii="仿宋_GB2312" w:eastAsia="仿宋_GB2312"/>
                <w:sz w:val="28"/>
                <w:szCs w:val="28"/>
              </w:rPr>
              <w:t>中关村高新证书号</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申报单位性质</w:t>
            </w:r>
          </w:p>
        </w:tc>
        <w:tc>
          <w:tcPr>
            <w:tcW w:w="7873" w:type="dxa"/>
            <w:gridSpan w:val="22"/>
            <w:vAlign w:val="center"/>
          </w:tcPr>
          <w:p>
            <w:pPr>
              <w:snapToGrid w:val="0"/>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高等院校   </w:t>
            </w:r>
            <w:r>
              <w:rPr>
                <w:rFonts w:hint="eastAsia" w:ascii="仿宋_GB2312" w:eastAsia="仿宋_GB2312"/>
                <w:sz w:val="28"/>
                <w:szCs w:val="28"/>
              </w:rPr>
              <w:sym w:font="Wingdings 2" w:char="00A3"/>
            </w:r>
            <w:r>
              <w:rPr>
                <w:rFonts w:hint="eastAsia" w:ascii="仿宋_GB2312" w:eastAsia="仿宋_GB2312"/>
                <w:sz w:val="28"/>
                <w:szCs w:val="28"/>
              </w:rPr>
              <w:t xml:space="preserve">科研机构   </w:t>
            </w:r>
            <w:r>
              <w:rPr>
                <w:rFonts w:hint="eastAsia" w:ascii="仿宋_GB2312" w:eastAsia="仿宋_GB2312"/>
                <w:sz w:val="28"/>
                <w:szCs w:val="28"/>
              </w:rPr>
              <w:sym w:font="Wingdings 2" w:char="00A3"/>
            </w:r>
            <w:r>
              <w:rPr>
                <w:rFonts w:hint="eastAsia" w:ascii="仿宋_GB2312" w:eastAsia="仿宋_GB2312"/>
                <w:sz w:val="28"/>
                <w:szCs w:val="28"/>
              </w:rPr>
              <w:t xml:space="preserve">事业单位   </w:t>
            </w:r>
            <w:r>
              <w:rPr>
                <w:rFonts w:hint="eastAsia" w:ascii="仿宋_GB2312" w:eastAsia="仿宋_GB2312"/>
                <w:sz w:val="28"/>
                <w:szCs w:val="28"/>
              </w:rPr>
              <w:sym w:font="Wingdings 2" w:char="00A3"/>
            </w:r>
            <w:r>
              <w:rPr>
                <w:rFonts w:hint="eastAsia" w:ascii="仿宋_GB2312" w:eastAsia="仿宋_GB2312"/>
                <w:sz w:val="28"/>
                <w:szCs w:val="28"/>
              </w:rPr>
              <w:t xml:space="preserve">医疗机构   </w:t>
            </w:r>
          </w:p>
          <w:p>
            <w:pPr>
              <w:snapToGrid w:val="0"/>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央企   □市属国企   □民营企业   □外资企业 </w:t>
            </w:r>
          </w:p>
          <w:p>
            <w:pPr>
              <w:snapToGrid w:val="0"/>
              <w:rPr>
                <w:rFonts w:ascii="仿宋_GB2312" w:eastAsia="仿宋_GB2312"/>
                <w:color w:val="FF0000"/>
                <w:sz w:val="28"/>
                <w:szCs w:val="28"/>
              </w:rPr>
            </w:pPr>
            <w:r>
              <w:rPr>
                <w:rFonts w:hint="eastAsia" w:ascii="仿宋_GB2312" w:eastAsia="仿宋_GB2312"/>
                <w:sz w:val="28"/>
                <w:szCs w:val="28"/>
              </w:rPr>
              <w:t>□其他（请自填）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注册地所属区</w:t>
            </w:r>
          </w:p>
        </w:tc>
        <w:tc>
          <w:tcPr>
            <w:tcW w:w="3457" w:type="dxa"/>
            <w:gridSpan w:val="9"/>
            <w:vAlign w:val="center"/>
          </w:tcPr>
          <w:p>
            <w:pPr>
              <w:spacing w:line="360" w:lineRule="auto"/>
              <w:jc w:val="center"/>
              <w:rPr>
                <w:rFonts w:ascii="仿宋_GB2312" w:eastAsia="仿宋_GB2312"/>
                <w:sz w:val="28"/>
                <w:szCs w:val="28"/>
                <w:u w:val="single"/>
              </w:rPr>
            </w:pPr>
          </w:p>
        </w:tc>
        <w:tc>
          <w:tcPr>
            <w:tcW w:w="2022" w:type="dxa"/>
            <w:gridSpan w:val="7"/>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注册资本</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总资产</w:t>
            </w:r>
          </w:p>
        </w:tc>
        <w:tc>
          <w:tcPr>
            <w:tcW w:w="3457" w:type="dxa"/>
            <w:gridSpan w:val="9"/>
            <w:vAlign w:val="center"/>
          </w:tcPr>
          <w:p>
            <w:pPr>
              <w:spacing w:line="360" w:lineRule="auto"/>
              <w:jc w:val="center"/>
              <w:rPr>
                <w:rFonts w:ascii="仿宋_GB2312" w:eastAsia="仿宋_GB2312"/>
                <w:sz w:val="28"/>
                <w:szCs w:val="28"/>
              </w:rPr>
            </w:pPr>
          </w:p>
        </w:tc>
        <w:tc>
          <w:tcPr>
            <w:tcW w:w="2022" w:type="dxa"/>
            <w:gridSpan w:val="7"/>
            <w:vAlign w:val="center"/>
          </w:tcPr>
          <w:p>
            <w:pPr>
              <w:spacing w:line="360" w:lineRule="auto"/>
              <w:jc w:val="center"/>
              <w:rPr>
                <w:rFonts w:ascii="仿宋_GB2312" w:eastAsia="仿宋_GB2312"/>
                <w:sz w:val="28"/>
                <w:szCs w:val="28"/>
              </w:rPr>
            </w:pPr>
            <w:r>
              <w:rPr>
                <w:rFonts w:hint="eastAsia" w:ascii="仿宋_GB2312" w:eastAsia="仿宋_GB2312"/>
                <w:sz w:val="28"/>
                <w:szCs w:val="28"/>
              </w:rPr>
              <w:t>净资产</w:t>
            </w:r>
          </w:p>
        </w:tc>
        <w:tc>
          <w:tcPr>
            <w:tcW w:w="2394" w:type="dxa"/>
            <w:gridSpan w:val="6"/>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注册地址</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办公地址</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所属领域</w:t>
            </w:r>
          </w:p>
        </w:tc>
        <w:tc>
          <w:tcPr>
            <w:tcW w:w="7873" w:type="dxa"/>
            <w:gridSpan w:val="22"/>
            <w:vAlign w:val="center"/>
          </w:tcPr>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□新一代信息技术           □集成电路</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□医药健康                 □智能装备</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□节能环保                 □新能源智能汽车</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□新材料                   □人工智能</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 xml:space="preserve">□软件和信息服务业         □科技服务业               </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 xml:space="preserve">□其他（请自填）：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法定代表人</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身份证号</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国籍</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单位账户名称</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napToGrid w:val="0"/>
              <w:jc w:val="center"/>
              <w:rPr>
                <w:rFonts w:ascii="仿宋_GB2312" w:eastAsia="仿宋_GB2312"/>
                <w:sz w:val="28"/>
                <w:szCs w:val="28"/>
              </w:rPr>
            </w:pPr>
            <w:r>
              <w:rPr>
                <w:rFonts w:hint="eastAsia" w:ascii="仿宋_GB2312" w:eastAsia="仿宋_GB2312"/>
                <w:sz w:val="28"/>
                <w:szCs w:val="28"/>
              </w:rPr>
              <w:t>单位开户行名称</w:t>
            </w:r>
          </w:p>
          <w:p>
            <w:pPr>
              <w:snapToGrid w:val="0"/>
              <w:jc w:val="center"/>
              <w:rPr>
                <w:rFonts w:ascii="仿宋_GB2312" w:eastAsia="仿宋_GB2312"/>
                <w:sz w:val="28"/>
                <w:szCs w:val="28"/>
              </w:rPr>
            </w:pPr>
            <w:r>
              <w:rPr>
                <w:rFonts w:hint="eastAsia" w:ascii="仿宋_GB2312" w:eastAsia="仿宋_GB2312"/>
                <w:sz w:val="28"/>
                <w:szCs w:val="28"/>
              </w:rPr>
              <w:t>（具体到支行或分行名称）</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pStyle w:val="2"/>
              <w:rPr>
                <w:rFonts w:ascii="仿宋_GB2312" w:hAnsi="Times New Roman" w:eastAsia="仿宋_GB2312"/>
                <w:b w:val="0"/>
                <w:sz w:val="28"/>
                <w:szCs w:val="28"/>
              </w:rPr>
            </w:pPr>
            <w:r>
              <w:rPr>
                <w:rFonts w:hint="eastAsia" w:ascii="仿宋_GB2312" w:hAnsi="Times New Roman" w:eastAsia="仿宋_GB2312"/>
                <w:b w:val="0"/>
                <w:sz w:val="28"/>
                <w:szCs w:val="28"/>
              </w:rPr>
              <w:t>单位开户行行号</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单位银行账号</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财务负责人</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项目联系人</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传 </w:t>
            </w:r>
            <w:r>
              <w:rPr>
                <w:rFonts w:ascii="仿宋_GB2312" w:eastAsia="仿宋_GB2312"/>
                <w:sz w:val="28"/>
                <w:szCs w:val="28"/>
              </w:rPr>
              <w:t xml:space="preserve"> </w:t>
            </w:r>
            <w:r>
              <w:rPr>
                <w:rFonts w:hint="eastAsia" w:ascii="仿宋_GB2312" w:eastAsia="仿宋_GB2312"/>
                <w:sz w:val="28"/>
                <w:szCs w:val="28"/>
              </w:rPr>
              <w:t>真</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电子邮箱</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从业人员数量</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人</w:t>
            </w:r>
          </w:p>
        </w:tc>
        <w:tc>
          <w:tcPr>
            <w:tcW w:w="1873" w:type="dxa"/>
            <w:gridSpan w:val="6"/>
            <w:vAlign w:val="center"/>
          </w:tcPr>
          <w:p>
            <w:pPr>
              <w:snapToGrid w:val="0"/>
              <w:jc w:val="center"/>
              <w:rPr>
                <w:rFonts w:ascii="仿宋_GB2312" w:eastAsia="仿宋_GB2312"/>
                <w:sz w:val="28"/>
                <w:szCs w:val="28"/>
              </w:rPr>
            </w:pPr>
            <w:r>
              <w:rPr>
                <w:rFonts w:hint="eastAsia" w:ascii="仿宋_GB2312" w:eastAsia="仿宋_GB2312"/>
                <w:sz w:val="28"/>
                <w:szCs w:val="28"/>
              </w:rPr>
              <w:t>其中科研人员数量</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上年收入</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上年度研发投入</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上年税金</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上年利润</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651" w:type="dxa"/>
            <w:vMerge w:val="restart"/>
            <w:vAlign w:val="center"/>
          </w:tcPr>
          <w:p>
            <w:pPr>
              <w:spacing w:line="360" w:lineRule="auto"/>
              <w:jc w:val="center"/>
              <w:rPr>
                <w:rFonts w:ascii="仿宋_GB2312" w:eastAsia="仿宋_GB2312"/>
                <w:sz w:val="28"/>
                <w:szCs w:val="28"/>
              </w:rPr>
            </w:pPr>
            <w:r>
              <w:rPr>
                <w:rFonts w:hint="eastAsia" w:ascii="仿宋_GB2312" w:eastAsia="仿宋_GB2312"/>
                <w:sz w:val="28"/>
                <w:szCs w:val="28"/>
              </w:rPr>
              <w:t>股权结构</w:t>
            </w:r>
          </w:p>
          <w:p>
            <w:pPr>
              <w:spacing w:line="360" w:lineRule="auto"/>
              <w:jc w:val="center"/>
              <w:rPr>
                <w:rFonts w:ascii="仿宋_GB2312" w:eastAsia="仿宋_GB2312"/>
                <w:sz w:val="28"/>
                <w:szCs w:val="28"/>
              </w:rPr>
            </w:pPr>
            <w:r>
              <w:rPr>
                <w:rFonts w:hint="eastAsia" w:ascii="仿宋_GB2312" w:eastAsia="仿宋_GB2312"/>
                <w:sz w:val="28"/>
                <w:szCs w:val="28"/>
              </w:rPr>
              <w:t>（前三名）</w:t>
            </w:r>
          </w:p>
        </w:tc>
        <w:tc>
          <w:tcPr>
            <w:tcW w:w="2754" w:type="dxa"/>
            <w:gridSpan w:val="6"/>
            <w:vAlign w:val="center"/>
          </w:tcPr>
          <w:p>
            <w:pPr>
              <w:spacing w:line="440" w:lineRule="exact"/>
              <w:jc w:val="center"/>
              <w:rPr>
                <w:rFonts w:ascii="宋体" w:hAnsi="宋体"/>
                <w:sz w:val="24"/>
              </w:rPr>
            </w:pPr>
            <w:r>
              <w:rPr>
                <w:rFonts w:hint="eastAsia" w:ascii="仿宋_GB2312" w:eastAsia="仿宋_GB2312"/>
                <w:sz w:val="28"/>
                <w:szCs w:val="28"/>
              </w:rPr>
              <w:t>股东名称</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股东性质</w:t>
            </w:r>
          </w:p>
          <w:p>
            <w:pPr>
              <w:spacing w:line="440" w:lineRule="exact"/>
              <w:jc w:val="center"/>
              <w:rPr>
                <w:rFonts w:ascii="仿宋_GB2312" w:eastAsia="仿宋_GB2312"/>
                <w:sz w:val="28"/>
                <w:szCs w:val="28"/>
              </w:rPr>
            </w:pPr>
            <w:r>
              <w:rPr>
                <w:rFonts w:hint="eastAsia" w:ascii="仿宋_GB2312" w:eastAsia="仿宋_GB2312"/>
                <w:sz w:val="28"/>
                <w:szCs w:val="28"/>
              </w:rPr>
              <w:t>（外资、内资）</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出资金额</w:t>
            </w:r>
          </w:p>
          <w:p>
            <w:pPr>
              <w:spacing w:line="440" w:lineRule="exact"/>
              <w:jc w:val="center"/>
              <w:rPr>
                <w:rFonts w:ascii="仿宋_GB2312" w:eastAsia="仿宋_GB2312"/>
                <w:sz w:val="28"/>
                <w:szCs w:val="28"/>
              </w:rPr>
            </w:pPr>
            <w:r>
              <w:rPr>
                <w:rFonts w:hint="eastAsia" w:ascii="仿宋_GB2312" w:eastAsia="仿宋_GB2312"/>
                <w:sz w:val="28"/>
                <w:szCs w:val="28"/>
              </w:rPr>
              <w:t>（万元）</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股权比例（%）</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出资方式</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是否为创始人</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651"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创始人情况</w:t>
            </w: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姓 名</w:t>
            </w:r>
          </w:p>
        </w:tc>
        <w:tc>
          <w:tcPr>
            <w:tcW w:w="1261" w:type="dxa"/>
            <w:gridSpan w:val="5"/>
            <w:vAlign w:val="center"/>
          </w:tcPr>
          <w:p>
            <w:pPr>
              <w:spacing w:line="500" w:lineRule="exact"/>
              <w:rPr>
                <w:rFonts w:ascii="仿宋_GB2312" w:eastAsia="仿宋_GB2312"/>
                <w:sz w:val="28"/>
                <w:szCs w:val="28"/>
              </w:rPr>
            </w:pPr>
          </w:p>
        </w:tc>
        <w:tc>
          <w:tcPr>
            <w:tcW w:w="1156" w:type="dxa"/>
            <w:gridSpan w:val="4"/>
            <w:vAlign w:val="center"/>
          </w:tcPr>
          <w:p>
            <w:pPr>
              <w:spacing w:line="500" w:lineRule="exact"/>
              <w:rPr>
                <w:rFonts w:ascii="仿宋_GB2312" w:eastAsia="仿宋_GB2312"/>
                <w:sz w:val="28"/>
                <w:szCs w:val="28"/>
              </w:rPr>
            </w:pPr>
            <w:r>
              <w:rPr>
                <w:rFonts w:hint="eastAsia" w:ascii="仿宋_GB2312" w:eastAsia="仿宋_GB2312"/>
                <w:sz w:val="28"/>
                <w:szCs w:val="28"/>
              </w:rPr>
              <w:t>性别</w:t>
            </w:r>
          </w:p>
        </w:tc>
        <w:tc>
          <w:tcPr>
            <w:tcW w:w="1367" w:type="dxa"/>
            <w:gridSpan w:val="5"/>
            <w:vAlign w:val="center"/>
          </w:tcPr>
          <w:p>
            <w:pPr>
              <w:spacing w:line="500" w:lineRule="exact"/>
              <w:rPr>
                <w:rFonts w:ascii="仿宋_GB2312" w:eastAsia="仿宋_GB2312"/>
                <w:sz w:val="28"/>
                <w:szCs w:val="28"/>
              </w:rPr>
            </w:pPr>
          </w:p>
        </w:tc>
        <w:tc>
          <w:tcPr>
            <w:tcW w:w="1243" w:type="dxa"/>
            <w:gridSpan w:val="4"/>
            <w:vAlign w:val="center"/>
          </w:tcPr>
          <w:p>
            <w:pPr>
              <w:spacing w:line="500" w:lineRule="exact"/>
              <w:rPr>
                <w:rFonts w:ascii="仿宋_GB2312" w:eastAsia="仿宋_GB2312"/>
                <w:sz w:val="28"/>
                <w:szCs w:val="28"/>
              </w:rPr>
            </w:pPr>
            <w:r>
              <w:rPr>
                <w:rFonts w:hint="eastAsia" w:ascii="仿宋_GB2312" w:eastAsia="仿宋_GB2312"/>
                <w:sz w:val="28"/>
                <w:szCs w:val="28"/>
              </w:rPr>
              <w:t>年龄</w:t>
            </w:r>
          </w:p>
        </w:tc>
        <w:tc>
          <w:tcPr>
            <w:tcW w:w="1151" w:type="dxa"/>
            <w:gridSpan w:val="2"/>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是否有留学背景</w:t>
            </w:r>
          </w:p>
        </w:tc>
        <w:tc>
          <w:tcPr>
            <w:tcW w:w="2417" w:type="dxa"/>
            <w:gridSpan w:val="9"/>
            <w:vAlign w:val="center"/>
          </w:tcPr>
          <w:p>
            <w:pPr>
              <w:spacing w:line="500" w:lineRule="exact"/>
              <w:rPr>
                <w:rFonts w:ascii="仿宋_GB2312" w:eastAsia="仿宋_GB2312"/>
                <w:sz w:val="28"/>
                <w:szCs w:val="28"/>
              </w:rPr>
            </w:pPr>
            <w:r>
              <w:rPr>
                <w:rFonts w:hint="eastAsia" w:ascii="仿宋_GB2312" w:eastAsia="仿宋_GB2312"/>
                <w:sz w:val="28"/>
                <w:szCs w:val="28"/>
              </w:rPr>
              <w:t>□是   □否</w:t>
            </w:r>
          </w:p>
        </w:tc>
        <w:tc>
          <w:tcPr>
            <w:tcW w:w="1367" w:type="dxa"/>
            <w:gridSpan w:val="5"/>
            <w:vAlign w:val="center"/>
          </w:tcPr>
          <w:p>
            <w:pPr>
              <w:spacing w:line="500" w:lineRule="exact"/>
              <w:rPr>
                <w:rFonts w:ascii="仿宋_GB2312" w:eastAsia="仿宋_GB2312"/>
                <w:sz w:val="28"/>
                <w:szCs w:val="28"/>
              </w:rPr>
            </w:pPr>
            <w:r>
              <w:rPr>
                <w:rFonts w:hint="eastAsia" w:ascii="仿宋_GB2312" w:eastAsia="仿宋_GB2312"/>
                <w:sz w:val="28"/>
                <w:szCs w:val="28"/>
              </w:rPr>
              <w:t>留学</w:t>
            </w:r>
          </w:p>
          <w:p>
            <w:pPr>
              <w:spacing w:line="500" w:lineRule="exact"/>
              <w:rPr>
                <w:rFonts w:ascii="仿宋_GB2312" w:eastAsia="仿宋_GB2312"/>
                <w:sz w:val="28"/>
                <w:szCs w:val="28"/>
              </w:rPr>
            </w:pPr>
            <w:r>
              <w:rPr>
                <w:rFonts w:hint="eastAsia" w:ascii="仿宋_GB2312" w:eastAsia="仿宋_GB2312"/>
                <w:sz w:val="28"/>
                <w:szCs w:val="28"/>
              </w:rPr>
              <w:t>国家</w:t>
            </w:r>
          </w:p>
        </w:tc>
        <w:tc>
          <w:tcPr>
            <w:tcW w:w="2394" w:type="dxa"/>
            <w:gridSpan w:val="6"/>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学历</w:t>
            </w:r>
          </w:p>
        </w:tc>
        <w:tc>
          <w:tcPr>
            <w:tcW w:w="2417" w:type="dxa"/>
            <w:gridSpan w:val="9"/>
            <w:vAlign w:val="center"/>
          </w:tcPr>
          <w:p>
            <w:pPr>
              <w:spacing w:line="500" w:lineRule="exact"/>
              <w:rPr>
                <w:rFonts w:ascii="仿宋_GB2312" w:eastAsia="仿宋_GB2312"/>
                <w:sz w:val="28"/>
                <w:szCs w:val="28"/>
              </w:rPr>
            </w:pPr>
          </w:p>
        </w:tc>
        <w:tc>
          <w:tcPr>
            <w:tcW w:w="1367" w:type="dxa"/>
            <w:gridSpan w:val="5"/>
            <w:vAlign w:val="center"/>
          </w:tcPr>
          <w:p>
            <w:pPr>
              <w:spacing w:line="500" w:lineRule="exact"/>
              <w:rPr>
                <w:rFonts w:ascii="仿宋_GB2312" w:eastAsia="仿宋_GB2312"/>
                <w:sz w:val="28"/>
                <w:szCs w:val="28"/>
              </w:rPr>
            </w:pPr>
            <w:r>
              <w:rPr>
                <w:rFonts w:hint="eastAsia" w:ascii="仿宋_GB2312" w:eastAsia="仿宋_GB2312"/>
                <w:sz w:val="28"/>
                <w:szCs w:val="28"/>
              </w:rPr>
              <w:t>是否首次创业</w:t>
            </w:r>
          </w:p>
        </w:tc>
        <w:tc>
          <w:tcPr>
            <w:tcW w:w="2394" w:type="dxa"/>
            <w:gridSpan w:val="6"/>
            <w:vAlign w:val="center"/>
          </w:tcPr>
          <w:p>
            <w:pPr>
              <w:spacing w:line="500" w:lineRule="exact"/>
              <w:rPr>
                <w:rFonts w:ascii="仿宋_GB2312" w:eastAsia="仿宋_GB2312"/>
                <w:sz w:val="28"/>
                <w:szCs w:val="28"/>
              </w:rPr>
            </w:pPr>
            <w:r>
              <w:rPr>
                <w:rFonts w:hint="eastAsia" w:ascii="仿宋_GB2312" w:eastAsia="仿宋_GB2312"/>
                <w:sz w:val="28"/>
                <w:szCs w:val="28"/>
              </w:rPr>
              <w:t xml:space="preserve">□是   </w:t>
            </w:r>
            <w:r>
              <w:rPr>
                <w:rFonts w:hint="eastAsia" w:ascii="仿宋_GB2312" w:eastAsia="仿宋_GB2312"/>
                <w:sz w:val="28"/>
                <w:szCs w:val="28"/>
              </w:rPr>
              <w:sym w:font="Wingdings 2" w:char="00A3"/>
            </w:r>
            <w:r>
              <w:rPr>
                <w:rFonts w:hint="eastAsia" w:ascii="仿宋_GB2312"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651"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核心团队介绍</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核心团队人数</w:t>
            </w:r>
          </w:p>
        </w:tc>
        <w:tc>
          <w:tcPr>
            <w:tcW w:w="2417"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c>
          <w:tcPr>
            <w:tcW w:w="1367"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平均年龄</w:t>
            </w:r>
          </w:p>
        </w:tc>
        <w:tc>
          <w:tcPr>
            <w:tcW w:w="2394"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258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曾在高校院所任教或任职的人数</w:t>
            </w:r>
          </w:p>
        </w:tc>
        <w:tc>
          <w:tcPr>
            <w:tcW w:w="1531"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c>
          <w:tcPr>
            <w:tcW w:w="2415"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曾就职于大企业或领军企业人数</w:t>
            </w:r>
          </w:p>
        </w:tc>
        <w:tc>
          <w:tcPr>
            <w:tcW w:w="134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申报单位概况</w:t>
            </w:r>
          </w:p>
        </w:tc>
        <w:tc>
          <w:tcPr>
            <w:tcW w:w="7873" w:type="dxa"/>
            <w:gridSpan w:val="22"/>
          </w:tcPr>
          <w:p>
            <w:pPr>
              <w:spacing w:line="500" w:lineRule="exact"/>
            </w:pPr>
            <w:r>
              <w:rPr>
                <w:rFonts w:hint="eastAsia" w:ascii="仿宋_GB2312" w:eastAsia="仿宋_GB2312"/>
                <w:sz w:val="28"/>
                <w:szCs w:val="28"/>
              </w:rPr>
              <w:t>简要阐述申报单位简介、经营范围、连续三年收入及增长情况、设立分支情况、行业水平和影响力、资质、荣誉奖励和业绩以及其他需要说明的情况，限1000字以内）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65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企业标准工作整体情况</w:t>
            </w:r>
          </w:p>
        </w:tc>
        <w:tc>
          <w:tcPr>
            <w:tcW w:w="7873" w:type="dxa"/>
            <w:gridSpan w:val="22"/>
          </w:tcPr>
          <w:p>
            <w:pPr>
              <w:spacing w:line="500" w:lineRule="exact"/>
              <w:rPr>
                <w:rFonts w:ascii="仿宋_GB2312" w:eastAsia="仿宋_GB2312"/>
                <w:sz w:val="28"/>
                <w:szCs w:val="28"/>
              </w:rPr>
            </w:pPr>
            <w:r>
              <w:rPr>
                <w:rFonts w:hint="eastAsia" w:ascii="仿宋_GB2312" w:eastAsia="仿宋_GB2312"/>
                <w:sz w:val="28"/>
                <w:szCs w:val="28"/>
              </w:rPr>
              <w:t>综述企业标准整体情况，包括但不限于2021年度本企业在标准方面的部门设置、人员配备、工作举措及成效，存在的问题等。限5</w:t>
            </w:r>
            <w:r>
              <w:rPr>
                <w:rFonts w:ascii="仿宋_GB2312" w:eastAsia="仿宋_GB2312"/>
                <w:sz w:val="28"/>
                <w:szCs w:val="28"/>
              </w:rPr>
              <w:t>00</w:t>
            </w:r>
            <w:r>
              <w:rPr>
                <w:rFonts w:hint="eastAsia" w:ascii="仿宋_GB2312" w:eastAsia="仿宋_GB2312"/>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企业标准创制情况</w:t>
            </w: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年份</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国际标准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中关村标准</w:t>
            </w: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团体标准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企业标准</w:t>
            </w: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国家标准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地方标准</w:t>
            </w: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行业标准</w:t>
            </w:r>
          </w:p>
        </w:tc>
        <w:tc>
          <w:tcPr>
            <w:tcW w:w="857"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2021</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rPr>
                <w:rFonts w:ascii="仿宋_GB2312" w:eastAsia="仿宋_GB2312"/>
                <w:sz w:val="28"/>
                <w:szCs w:val="28"/>
              </w:rPr>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2020</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rPr>
                <w:rFonts w:ascii="仿宋_GB2312" w:eastAsia="仿宋_GB2312"/>
                <w:sz w:val="28"/>
                <w:szCs w:val="28"/>
              </w:rPr>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2019</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企业参与国际、国家、行业或中关村标准化协会标准化技术委员会或分技术委员会工作情况</w:t>
            </w:r>
          </w:p>
        </w:tc>
        <w:tc>
          <w:tcPr>
            <w:tcW w:w="2646" w:type="dxa"/>
            <w:gridSpan w:val="5"/>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承担技术委员会</w:t>
            </w:r>
          </w:p>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具体名称</w:t>
            </w:r>
          </w:p>
        </w:tc>
        <w:tc>
          <w:tcPr>
            <w:tcW w:w="1748" w:type="dxa"/>
            <w:gridSpan w:val="7"/>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技术委员会类别</w:t>
            </w:r>
          </w:p>
        </w:tc>
        <w:tc>
          <w:tcPr>
            <w:tcW w:w="1748" w:type="dxa"/>
            <w:gridSpan w:val="5"/>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是否承担秘书处</w:t>
            </w:r>
          </w:p>
        </w:tc>
        <w:tc>
          <w:tcPr>
            <w:tcW w:w="1731" w:type="dxa"/>
            <w:gridSpan w:val="5"/>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人员任职</w:t>
            </w:r>
          </w:p>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7873" w:type="dxa"/>
            <w:gridSpan w:val="22"/>
            <w:vAlign w:val="center"/>
          </w:tcPr>
          <w:p>
            <w:pPr>
              <w:snapToGrid w:val="0"/>
              <w:rPr>
                <w:rFonts w:ascii="仿宋_GB2312" w:eastAsia="仿宋_GB2312"/>
                <w:sz w:val="28"/>
                <w:szCs w:val="28"/>
              </w:rPr>
            </w:pPr>
            <w:r>
              <w:rPr>
                <w:rFonts w:hint="eastAsia" w:ascii="仿宋_GB2312" w:eastAsia="仿宋_GB2312"/>
                <w:sz w:val="28"/>
                <w:szCs w:val="28"/>
              </w:rPr>
              <w:t>1.可根据实际情况增加。</w:t>
            </w:r>
          </w:p>
          <w:p>
            <w:pPr>
              <w:snapToGrid w:val="0"/>
              <w:rPr>
                <w:rFonts w:ascii="仿宋_GB2312" w:eastAsia="仿宋_GB2312"/>
                <w:sz w:val="28"/>
                <w:szCs w:val="28"/>
              </w:rPr>
            </w:pPr>
            <w:r>
              <w:rPr>
                <w:rFonts w:hint="eastAsia" w:ascii="仿宋_GB2312" w:eastAsia="仿宋_GB2312"/>
                <w:sz w:val="28"/>
                <w:szCs w:val="28"/>
              </w:rPr>
              <w:t>2.“技术委员会类别”分为：国际技术委员会、国际分技术委员会、国际工作组、国家技术委员会、国家分技术委员会、行业技术委员会、行业分技术委员会、中关村标准化协会分技术委员会。</w:t>
            </w:r>
          </w:p>
          <w:p>
            <w:pPr>
              <w:snapToGrid w:val="0"/>
              <w:rPr>
                <w:rFonts w:ascii="仿宋_GB2312" w:eastAsia="仿宋_GB2312"/>
                <w:sz w:val="28"/>
                <w:szCs w:val="28"/>
              </w:rPr>
            </w:pPr>
            <w:r>
              <w:rPr>
                <w:rFonts w:hint="eastAsia" w:ascii="仿宋_GB2312" w:eastAsia="仿宋_GB2312"/>
                <w:sz w:val="28"/>
                <w:szCs w:val="28"/>
              </w:rPr>
              <w:t>3.“人员任职情况”分为：国际知名标准化组织：主席、副主席、组长；国家/行业/中关村标准化协会：主任委员、副主任委员、委员。</w:t>
            </w:r>
          </w:p>
          <w:p>
            <w:pPr>
              <w:snapToGrid w:val="0"/>
              <w:rPr>
                <w:rFonts w:ascii="仿宋_GB2312" w:eastAsia="仿宋_GB2312"/>
                <w:sz w:val="28"/>
                <w:szCs w:val="28"/>
              </w:rPr>
            </w:pPr>
            <w:r>
              <w:rPr>
                <w:rFonts w:hint="eastAsia" w:ascii="仿宋_GB2312" w:eastAsia="仿宋_GB2312"/>
                <w:sz w:val="28"/>
                <w:szCs w:val="28"/>
              </w:rPr>
              <w:t>4.有多个人员任职同一技术委员会或分技术委员会的请注明任职人数。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组织或承办国内外会议情况</w:t>
            </w:r>
          </w:p>
        </w:tc>
        <w:tc>
          <w:tcPr>
            <w:tcW w:w="902" w:type="dxa"/>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会议类型</w:t>
            </w:r>
          </w:p>
        </w:tc>
        <w:tc>
          <w:tcPr>
            <w:tcW w:w="2618" w:type="dxa"/>
            <w:gridSpan w:val="9"/>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会议名称</w:t>
            </w:r>
          </w:p>
        </w:tc>
        <w:tc>
          <w:tcPr>
            <w:tcW w:w="1748" w:type="dxa"/>
            <w:gridSpan w:val="5"/>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参加形式</w:t>
            </w:r>
          </w:p>
        </w:tc>
        <w:tc>
          <w:tcPr>
            <w:tcW w:w="874" w:type="dxa"/>
            <w:gridSpan w:val="2"/>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参与时间</w:t>
            </w:r>
          </w:p>
        </w:tc>
        <w:tc>
          <w:tcPr>
            <w:tcW w:w="1731" w:type="dxa"/>
            <w:gridSpan w:val="5"/>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会议所属</w:t>
            </w:r>
          </w:p>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7873" w:type="dxa"/>
            <w:gridSpan w:val="22"/>
          </w:tcPr>
          <w:p>
            <w:pPr>
              <w:snapToGrid w:val="0"/>
              <w:rPr>
                <w:rFonts w:ascii="仿宋_GB2312" w:eastAsia="仿宋_GB2312"/>
                <w:sz w:val="28"/>
                <w:szCs w:val="28"/>
              </w:rPr>
            </w:pPr>
            <w:r>
              <w:rPr>
                <w:rFonts w:hint="eastAsia" w:ascii="仿宋_GB2312" w:eastAsia="仿宋_GB2312"/>
                <w:sz w:val="28"/>
                <w:szCs w:val="28"/>
              </w:rPr>
              <w:t>1.可根据实际情况增加。</w:t>
            </w:r>
          </w:p>
          <w:p>
            <w:pPr>
              <w:snapToGrid w:val="0"/>
              <w:rPr>
                <w:rFonts w:ascii="仿宋_GB2312" w:eastAsia="仿宋_GB2312"/>
                <w:sz w:val="28"/>
                <w:szCs w:val="28"/>
              </w:rPr>
            </w:pPr>
            <w:r>
              <w:rPr>
                <w:rFonts w:hint="eastAsia" w:ascii="仿宋_GB2312" w:eastAsia="仿宋_GB2312"/>
                <w:sz w:val="28"/>
                <w:szCs w:val="28"/>
              </w:rPr>
              <w:t xml:space="preserve">2.“会议类型”分为：ISO、IEC、ITU、其他需注明。     </w:t>
            </w:r>
          </w:p>
          <w:p>
            <w:pPr>
              <w:snapToGrid w:val="0"/>
              <w:rPr>
                <w:rFonts w:ascii="仿宋_GB2312" w:eastAsia="仿宋_GB2312"/>
                <w:sz w:val="28"/>
                <w:szCs w:val="28"/>
              </w:rPr>
            </w:pPr>
            <w:r>
              <w:rPr>
                <w:rFonts w:hint="eastAsia" w:ascii="仿宋_GB2312" w:eastAsia="仿宋_GB2312"/>
                <w:sz w:val="28"/>
                <w:szCs w:val="28"/>
              </w:rPr>
              <w:t>3.“会议参加形式”分为：在京主办或承办。</w:t>
            </w:r>
          </w:p>
        </w:tc>
      </w:tr>
    </w:tbl>
    <w:p>
      <w:pPr>
        <w:spacing w:line="360" w:lineRule="auto"/>
        <w:jc w:val="center"/>
        <w:rPr>
          <w:rFonts w:ascii="黑体" w:hAnsi="黑体" w:eastAsia="黑体"/>
          <w:kern w:val="2"/>
          <w:sz w:val="32"/>
          <w:szCs w:val="32"/>
        </w:rPr>
      </w:pPr>
      <w:r>
        <w:rPr>
          <w:rFonts w:hint="eastAsia" w:ascii="黑体" w:hAnsi="黑体" w:eastAsia="黑体"/>
          <w:kern w:val="2"/>
          <w:sz w:val="32"/>
          <w:szCs w:val="32"/>
        </w:rPr>
        <w:t>第二部分 项目情况</w:t>
      </w:r>
    </w:p>
    <w:tbl>
      <w:tblPr>
        <w:tblStyle w:val="7"/>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61"/>
        <w:gridCol w:w="527"/>
        <w:gridCol w:w="246"/>
        <w:gridCol w:w="714"/>
        <w:gridCol w:w="669"/>
        <w:gridCol w:w="274"/>
        <w:gridCol w:w="362"/>
        <w:gridCol w:w="747"/>
        <w:gridCol w:w="168"/>
        <w:gridCol w:w="1005"/>
        <w:gridCol w:w="210"/>
        <w:gridCol w:w="138"/>
        <w:gridCol w:w="672"/>
        <w:gridCol w:w="109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项目名称</w:t>
            </w:r>
          </w:p>
        </w:tc>
        <w:tc>
          <w:tcPr>
            <w:tcW w:w="9054" w:type="dxa"/>
            <w:gridSpan w:val="15"/>
            <w:tcBorders>
              <w:top w:val="single" w:color="000000" w:sz="4" w:space="0"/>
              <w:left w:val="single" w:color="000000" w:sz="4" w:space="0"/>
              <w:bottom w:val="single" w:color="000000" w:sz="4" w:space="0"/>
              <w:right w:val="single" w:color="000000" w:sz="4" w:space="0"/>
            </w:tcBorders>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项目所属领域</w:t>
            </w:r>
          </w:p>
          <w:p>
            <w:pPr>
              <w:spacing w:line="500" w:lineRule="exact"/>
              <w:rPr>
                <w:rFonts w:ascii="仿宋_GB2312" w:eastAsia="仿宋_GB2312"/>
                <w:sz w:val="28"/>
                <w:szCs w:val="28"/>
              </w:rPr>
            </w:pPr>
            <w:r>
              <w:rPr>
                <w:rFonts w:hint="eastAsia" w:ascii="仿宋_GB2312" w:eastAsia="仿宋_GB2312"/>
                <w:sz w:val="28"/>
                <w:szCs w:val="28"/>
              </w:rPr>
              <w:t>（只选择一个领域）</w:t>
            </w:r>
          </w:p>
        </w:tc>
        <w:tc>
          <w:tcPr>
            <w:tcW w:w="9054" w:type="dxa"/>
            <w:gridSpan w:val="15"/>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□新一代信息技术 □集成电路 □医药健康 □智能装备产业 □节能环保 □新能源智能汽车 □新材料 □人工智能 □软件和信息服务 □科技服务业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该项目获得各级政府支持情况</w:t>
            </w:r>
          </w:p>
        </w:tc>
        <w:tc>
          <w:tcPr>
            <w:tcW w:w="9054" w:type="dxa"/>
            <w:gridSpan w:val="15"/>
            <w:tcBorders>
              <w:top w:val="single" w:color="000000" w:sz="4" w:space="0"/>
              <w:left w:val="single" w:color="000000" w:sz="4" w:space="0"/>
              <w:bottom w:val="single" w:color="000000" w:sz="4" w:space="0"/>
              <w:right w:val="single" w:color="000000" w:sz="4" w:space="0"/>
            </w:tcBorders>
          </w:tcPr>
          <w:p>
            <w:pPr>
              <w:spacing w:line="500" w:lineRule="exact"/>
              <w:rPr>
                <w:rFonts w:ascii="仿宋_GB2312" w:eastAsia="仿宋_GB2312"/>
                <w:sz w:val="28"/>
                <w:szCs w:val="28"/>
              </w:rPr>
            </w:pPr>
            <w:r>
              <w:rPr>
                <w:rFonts w:hint="eastAsia" w:ascii="仿宋_GB2312" w:eastAsia="仿宋_GB2312"/>
                <w:sz w:val="28"/>
                <w:szCs w:val="28"/>
              </w:rPr>
              <w:t>按照支持时间、支持单位（包括国家部委以及各区政府）、支持方式（包括政策支持、资金支持等）填写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项目实施成效</w:t>
            </w:r>
          </w:p>
        </w:tc>
        <w:tc>
          <w:tcPr>
            <w:tcW w:w="9054" w:type="dxa"/>
            <w:gridSpan w:val="15"/>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项目的主要建设内容、完成的重要指标、攻克的关键技术、形成的创新点等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9"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经济效益</w:t>
            </w:r>
          </w:p>
        </w:tc>
        <w:tc>
          <w:tcPr>
            <w:tcW w:w="136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项目总投资额</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430" w:type="dxa"/>
            <w:gridSpan w:val="5"/>
            <w:vAlign w:val="center"/>
          </w:tcPr>
          <w:p>
            <w:pPr>
              <w:rPr>
                <w:rFonts w:ascii="仿宋_GB2312" w:hAnsi="仿宋_GB2312" w:eastAsia="仿宋_GB2312" w:cs="仿宋_GB2312"/>
                <w:sz w:val="28"/>
                <w:szCs w:val="28"/>
              </w:rPr>
            </w:pPr>
          </w:p>
        </w:tc>
        <w:tc>
          <w:tcPr>
            <w:tcW w:w="2630"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其中：固投资产投资额（万元）</w:t>
            </w:r>
          </w:p>
        </w:tc>
        <w:tc>
          <w:tcPr>
            <w:tcW w:w="2633" w:type="dxa"/>
            <w:gridSpan w:val="3"/>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9" w:type="dxa"/>
            <w:vMerge w:val="continue"/>
            <w:vAlign w:val="center"/>
          </w:tcPr>
          <w:p>
            <w:pPr>
              <w:rPr>
                <w:rFonts w:ascii="仿宋_GB2312" w:hAnsi="仿宋_GB2312" w:eastAsia="仿宋_GB2312" w:cs="仿宋_GB2312"/>
                <w:sz w:val="28"/>
                <w:szCs w:val="28"/>
              </w:rPr>
            </w:pPr>
          </w:p>
        </w:tc>
        <w:tc>
          <w:tcPr>
            <w:tcW w:w="136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企业营业收入（万元）</w:t>
            </w:r>
          </w:p>
        </w:tc>
        <w:tc>
          <w:tcPr>
            <w:tcW w:w="2430" w:type="dxa"/>
            <w:gridSpan w:val="5"/>
            <w:vAlign w:val="center"/>
          </w:tcPr>
          <w:p>
            <w:pPr>
              <w:rPr>
                <w:rFonts w:ascii="仿宋_GB2312" w:hAnsi="仿宋_GB2312" w:eastAsia="仿宋_GB2312" w:cs="仿宋_GB2312"/>
                <w:sz w:val="28"/>
                <w:szCs w:val="28"/>
              </w:rPr>
            </w:pPr>
          </w:p>
        </w:tc>
        <w:tc>
          <w:tcPr>
            <w:tcW w:w="2630"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人均总收入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（万元/人）</w:t>
            </w:r>
          </w:p>
        </w:tc>
        <w:tc>
          <w:tcPr>
            <w:tcW w:w="2633" w:type="dxa"/>
            <w:gridSpan w:val="3"/>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（企业总收入/从业人员）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社会效益</w:t>
            </w:r>
          </w:p>
        </w:tc>
        <w:tc>
          <w:tcPr>
            <w:tcW w:w="9054" w:type="dxa"/>
            <w:gridSpan w:val="15"/>
          </w:tcPr>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1.产业/行业带动作用</w:t>
            </w: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（包括</w:t>
            </w:r>
            <w:r>
              <w:rPr>
                <w:rFonts w:hint="eastAsia" w:ascii="仿宋_GB2312" w:hAnsi="仿宋_GB2312" w:eastAsia="仿宋_GB2312" w:cs="仿宋_GB2312"/>
                <w:sz w:val="28"/>
                <w:szCs w:val="28"/>
              </w:rPr>
              <w:t>解决产业发展的关键核心问题和迫切需求，</w:t>
            </w:r>
            <w:r>
              <w:rPr>
                <w:rFonts w:hint="eastAsia" w:ascii="仿宋_GB2312" w:hAnsi="仿宋_GB2312" w:eastAsia="仿宋_GB2312" w:cs="仿宋_GB2312"/>
                <w:color w:val="000000"/>
                <w:kern w:val="0"/>
                <w:sz w:val="28"/>
                <w:szCs w:val="28"/>
              </w:rPr>
              <w:t>带动的市场规模、</w:t>
            </w:r>
            <w:r>
              <w:rPr>
                <w:rFonts w:hint="eastAsia" w:ascii="仿宋_GB2312" w:hAnsi="仿宋_GB2312" w:eastAsia="仿宋_GB2312" w:cs="仿宋_GB2312"/>
                <w:sz w:val="28"/>
                <w:szCs w:val="28"/>
              </w:rPr>
              <w:t>对所在行业、领域发挥的产业</w:t>
            </w:r>
            <w:r>
              <w:rPr>
                <w:rFonts w:hint="eastAsia" w:ascii="仿宋_GB2312" w:hAnsi="仿宋_GB2312" w:eastAsia="仿宋_GB2312" w:cs="仿宋_GB2312"/>
                <w:color w:val="000000"/>
                <w:kern w:val="0"/>
                <w:sz w:val="28"/>
                <w:szCs w:val="28"/>
              </w:rPr>
              <w:t>带动作用或给行业带来的影响等。）</w:t>
            </w:r>
          </w:p>
          <w:p>
            <w:pPr>
              <w:spacing w:line="500" w:lineRule="exact"/>
              <w:jc w:val="left"/>
              <w:rPr>
                <w:rFonts w:ascii="仿宋_GB2312" w:hAnsi="仿宋_GB2312" w:eastAsia="仿宋_GB2312" w:cs="仿宋_GB2312"/>
                <w:color w:val="000000"/>
                <w:kern w:val="0"/>
                <w:sz w:val="28"/>
                <w:szCs w:val="28"/>
              </w:rPr>
            </w:pP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2.解决社会重大关切情况</w:t>
            </w: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项目在*****重大活动或重要场所予以示范应用，解决***社会关切重大问题，惠及***民生。</w:t>
            </w:r>
          </w:p>
          <w:p>
            <w:pPr>
              <w:spacing w:line="500" w:lineRule="exact"/>
              <w:jc w:val="left"/>
              <w:rPr>
                <w:rFonts w:ascii="仿宋_GB2312" w:hAnsi="仿宋_GB2312" w:eastAsia="仿宋_GB2312" w:cs="仿宋_GB2312"/>
                <w:color w:val="000000"/>
                <w:kern w:val="0"/>
                <w:sz w:val="28"/>
                <w:szCs w:val="28"/>
              </w:rPr>
            </w:pP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3.人才队伍建设</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研发人员占企业职工总数比例达****%，直接引进高级专家***人，引进外部兼职专家顾问***人；新培养高级研发人员***人，高级技工***人。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restart"/>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6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姓 名</w:t>
            </w:r>
          </w:p>
        </w:tc>
        <w:tc>
          <w:tcPr>
            <w:tcW w:w="773" w:type="dxa"/>
            <w:gridSpan w:val="2"/>
            <w:vAlign w:val="center"/>
          </w:tcPr>
          <w:p>
            <w:pPr>
              <w:spacing w:line="360" w:lineRule="auto"/>
              <w:jc w:val="center"/>
              <w:rPr>
                <w:rFonts w:ascii="仿宋_GB2312" w:eastAsia="仿宋_GB2312"/>
                <w:sz w:val="28"/>
                <w:szCs w:val="28"/>
              </w:rPr>
            </w:pPr>
          </w:p>
        </w:tc>
        <w:tc>
          <w:tcPr>
            <w:tcW w:w="1383" w:type="dxa"/>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性别</w:t>
            </w:r>
          </w:p>
        </w:tc>
        <w:tc>
          <w:tcPr>
            <w:tcW w:w="1383" w:type="dxa"/>
            <w:gridSpan w:val="3"/>
            <w:vAlign w:val="center"/>
          </w:tcPr>
          <w:p>
            <w:pPr>
              <w:spacing w:line="360" w:lineRule="auto"/>
              <w:jc w:val="center"/>
              <w:rPr>
                <w:rFonts w:ascii="仿宋_GB2312" w:eastAsia="仿宋_GB2312"/>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出生年月</w:t>
            </w:r>
          </w:p>
        </w:tc>
        <w:tc>
          <w:tcPr>
            <w:tcW w:w="2771" w:type="dxa"/>
            <w:gridSpan w:val="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pPr>
          </w:p>
        </w:tc>
        <w:tc>
          <w:tcPr>
            <w:tcW w:w="1361" w:type="dxa"/>
            <w:vAlign w:val="center"/>
          </w:tcPr>
          <w:p>
            <w:pPr>
              <w:spacing w:line="360" w:lineRule="auto"/>
              <w:jc w:val="center"/>
            </w:pPr>
            <w:r>
              <w:rPr>
                <w:rFonts w:hint="eastAsia" w:ascii="仿宋_GB2312" w:eastAsia="仿宋_GB2312"/>
                <w:sz w:val="28"/>
                <w:szCs w:val="28"/>
              </w:rPr>
              <w:t>身份证号</w:t>
            </w:r>
          </w:p>
        </w:tc>
        <w:tc>
          <w:tcPr>
            <w:tcW w:w="7693" w:type="dxa"/>
            <w:gridSpan w:val="1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所在单位</w:t>
            </w:r>
          </w:p>
        </w:tc>
        <w:tc>
          <w:tcPr>
            <w:tcW w:w="7693" w:type="dxa"/>
            <w:gridSpan w:val="1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职务</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职称</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学历</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专业</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联系电话</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传真</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Merge w:val="continue"/>
            <w:vAlign w:val="center"/>
          </w:tcPr>
          <w:p>
            <w:pPr>
              <w:pStyle w:val="12"/>
              <w:spacing w:line="500" w:lineRule="exact"/>
              <w:ind w:firstLine="0" w:firstLineChars="0"/>
              <w:jc w:val="center"/>
              <w:rPr>
                <w:rFonts w:ascii="仿宋_GB2312" w:hAnsi="仿宋_GB2312" w:eastAsia="仿宋_GB2312" w:cs="仿宋_GB2312"/>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技术专长及主要工作业绩</w:t>
            </w:r>
          </w:p>
        </w:tc>
        <w:tc>
          <w:tcPr>
            <w:tcW w:w="7693" w:type="dxa"/>
            <w:gridSpan w:val="14"/>
          </w:tcPr>
          <w:p>
            <w:pPr>
              <w:spacing w:line="360" w:lineRule="auto"/>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restart"/>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项目成员</w:t>
            </w:r>
          </w:p>
        </w:tc>
        <w:tc>
          <w:tcPr>
            <w:tcW w:w="1361"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527"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960" w:type="dxa"/>
            <w:gridSpan w:val="2"/>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305" w:type="dxa"/>
            <w:gridSpan w:val="3"/>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证号</w:t>
            </w:r>
          </w:p>
        </w:tc>
        <w:tc>
          <w:tcPr>
            <w:tcW w:w="915" w:type="dxa"/>
            <w:gridSpan w:val="2"/>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技术职称</w:t>
            </w:r>
          </w:p>
        </w:tc>
        <w:tc>
          <w:tcPr>
            <w:tcW w:w="1005"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20" w:type="dxa"/>
            <w:gridSpan w:val="3"/>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095"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866"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pPr>
          </w:p>
        </w:tc>
        <w:tc>
          <w:tcPr>
            <w:tcW w:w="1361" w:type="dxa"/>
          </w:tcPr>
          <w:p>
            <w:pPr>
              <w:spacing w:line="360" w:lineRule="auto"/>
              <w:jc w:val="left"/>
            </w:pPr>
          </w:p>
        </w:tc>
        <w:tc>
          <w:tcPr>
            <w:tcW w:w="527" w:type="dxa"/>
          </w:tcPr>
          <w:p>
            <w:pPr>
              <w:spacing w:line="360" w:lineRule="auto"/>
              <w:jc w:val="left"/>
            </w:pPr>
          </w:p>
        </w:tc>
        <w:tc>
          <w:tcPr>
            <w:tcW w:w="960" w:type="dxa"/>
            <w:gridSpan w:val="2"/>
          </w:tcPr>
          <w:p>
            <w:pPr>
              <w:spacing w:line="360" w:lineRule="auto"/>
              <w:jc w:val="left"/>
            </w:pPr>
          </w:p>
        </w:tc>
        <w:tc>
          <w:tcPr>
            <w:tcW w:w="1305" w:type="dxa"/>
            <w:gridSpan w:val="3"/>
          </w:tcPr>
          <w:p>
            <w:pPr>
              <w:spacing w:line="360" w:lineRule="auto"/>
              <w:jc w:val="left"/>
            </w:pPr>
          </w:p>
        </w:tc>
        <w:tc>
          <w:tcPr>
            <w:tcW w:w="915" w:type="dxa"/>
            <w:gridSpan w:val="2"/>
          </w:tcPr>
          <w:p>
            <w:pPr>
              <w:spacing w:line="360" w:lineRule="auto"/>
              <w:jc w:val="left"/>
            </w:pPr>
          </w:p>
        </w:tc>
        <w:tc>
          <w:tcPr>
            <w:tcW w:w="1005" w:type="dxa"/>
          </w:tcPr>
          <w:p>
            <w:pPr>
              <w:spacing w:line="360" w:lineRule="auto"/>
              <w:jc w:val="left"/>
            </w:pPr>
          </w:p>
        </w:tc>
        <w:tc>
          <w:tcPr>
            <w:tcW w:w="1020" w:type="dxa"/>
            <w:gridSpan w:val="3"/>
          </w:tcPr>
          <w:p>
            <w:pPr>
              <w:spacing w:line="360" w:lineRule="auto"/>
              <w:jc w:val="left"/>
            </w:pPr>
          </w:p>
        </w:tc>
        <w:tc>
          <w:tcPr>
            <w:tcW w:w="1095" w:type="dxa"/>
          </w:tcPr>
          <w:p>
            <w:pPr>
              <w:spacing w:line="360" w:lineRule="auto"/>
              <w:jc w:val="left"/>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527" w:type="dxa"/>
          </w:tcPr>
          <w:p>
            <w:pPr>
              <w:spacing w:line="360" w:lineRule="auto"/>
              <w:jc w:val="left"/>
              <w:rPr>
                <w:rFonts w:ascii="仿宋_GB2312" w:hAnsi="仿宋_GB2312" w:eastAsia="仿宋_GB2312" w:cs="仿宋_GB2312"/>
                <w:color w:val="000000"/>
                <w:kern w:val="0"/>
                <w:sz w:val="28"/>
                <w:szCs w:val="28"/>
              </w:rPr>
            </w:pPr>
          </w:p>
        </w:tc>
        <w:tc>
          <w:tcPr>
            <w:tcW w:w="960"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527" w:type="dxa"/>
          </w:tcPr>
          <w:p>
            <w:pPr>
              <w:spacing w:line="360" w:lineRule="auto"/>
              <w:jc w:val="left"/>
              <w:rPr>
                <w:rFonts w:ascii="仿宋_GB2312" w:hAnsi="仿宋_GB2312" w:eastAsia="仿宋_GB2312" w:cs="仿宋_GB2312"/>
                <w:color w:val="000000"/>
                <w:kern w:val="0"/>
                <w:sz w:val="28"/>
                <w:szCs w:val="28"/>
              </w:rPr>
            </w:pPr>
          </w:p>
        </w:tc>
        <w:tc>
          <w:tcPr>
            <w:tcW w:w="960"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527" w:type="dxa"/>
          </w:tcPr>
          <w:p>
            <w:pPr>
              <w:spacing w:line="360" w:lineRule="auto"/>
              <w:jc w:val="left"/>
              <w:rPr>
                <w:rFonts w:ascii="仿宋_GB2312" w:hAnsi="仿宋_GB2312" w:eastAsia="仿宋_GB2312" w:cs="仿宋_GB2312"/>
                <w:color w:val="000000"/>
                <w:kern w:val="0"/>
                <w:sz w:val="28"/>
                <w:szCs w:val="28"/>
              </w:rPr>
            </w:pPr>
          </w:p>
        </w:tc>
        <w:tc>
          <w:tcPr>
            <w:tcW w:w="960"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527" w:type="dxa"/>
          </w:tcPr>
          <w:p>
            <w:pPr>
              <w:spacing w:line="360" w:lineRule="auto"/>
              <w:jc w:val="left"/>
              <w:rPr>
                <w:rFonts w:ascii="仿宋_GB2312" w:hAnsi="仿宋_GB2312" w:eastAsia="仿宋_GB2312" w:cs="仿宋_GB2312"/>
                <w:color w:val="000000"/>
                <w:kern w:val="0"/>
                <w:sz w:val="28"/>
                <w:szCs w:val="28"/>
              </w:rPr>
            </w:pPr>
          </w:p>
        </w:tc>
        <w:tc>
          <w:tcPr>
            <w:tcW w:w="960"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bl>
    <w:p/>
    <w:p>
      <w:pPr>
        <w:widowControl/>
        <w:suppressAutoHyphens w:val="0"/>
        <w:overflowPunct/>
        <w:jc w:val="left"/>
      </w:pPr>
      <w:r>
        <w:br w:type="page"/>
      </w:r>
    </w:p>
    <w:p>
      <w:pPr>
        <w:pStyle w:val="3"/>
      </w:pPr>
      <w:r>
        <w:rPr>
          <w:rFonts w:hint="eastAsia"/>
        </w:rPr>
        <w:t>第三部分 开展标准高端推进工作</w:t>
      </w:r>
    </w:p>
    <w:tbl>
      <w:tblPr>
        <w:tblStyle w:val="7"/>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37"/>
        <w:gridCol w:w="1134"/>
        <w:gridCol w:w="520"/>
        <w:gridCol w:w="1465"/>
        <w:gridCol w:w="396"/>
        <w:gridCol w:w="880"/>
        <w:gridCol w:w="821"/>
        <w:gridCol w:w="17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项目名称</w:t>
            </w:r>
          </w:p>
        </w:tc>
        <w:tc>
          <w:tcPr>
            <w:tcW w:w="77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开展时间</w:t>
            </w:r>
          </w:p>
        </w:tc>
        <w:tc>
          <w:tcPr>
            <w:tcW w:w="77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150"/>
              <w:rPr>
                <w:rFonts w:ascii="仿宋_GB2312" w:hAnsi="宋体" w:eastAsia="仿宋_GB2312"/>
                <w:sz w:val="28"/>
                <w:szCs w:val="28"/>
              </w:rPr>
            </w:pPr>
            <w:r>
              <w:rPr>
                <w:rFonts w:hint="eastAsia" w:ascii="仿宋_GB2312" w:hAnsi="宋体" w:eastAsia="仿宋_GB2312"/>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申报项目类别</w:t>
            </w:r>
          </w:p>
          <w:p>
            <w:pPr>
              <w:snapToGrid w:val="0"/>
              <w:spacing w:line="560" w:lineRule="exact"/>
              <w:jc w:val="center"/>
              <w:rPr>
                <w:rFonts w:ascii="仿宋_GB2312" w:eastAsia="仿宋_GB2312"/>
                <w:sz w:val="28"/>
                <w:szCs w:val="28"/>
              </w:rPr>
            </w:pPr>
            <w:r>
              <w:rPr>
                <w:rFonts w:hint="eastAsia" w:ascii="仿宋_GB2312" w:hAnsi="仿宋_GB2312" w:eastAsia="仿宋_GB2312" w:cs="仿宋_GB2312"/>
                <w:sz w:val="28"/>
                <w:szCs w:val="28"/>
              </w:rPr>
              <w:t>（单选）</w:t>
            </w:r>
          </w:p>
        </w:tc>
        <w:tc>
          <w:tcPr>
            <w:tcW w:w="77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□中关村标准化示范单位       </w:t>
            </w:r>
          </w:p>
          <w:p>
            <w:pPr>
              <w:spacing w:line="560" w:lineRule="exact"/>
              <w:rPr>
                <w:rFonts w:ascii="仿宋_GB2312" w:eastAsia="仿宋_GB2312"/>
                <w:sz w:val="28"/>
                <w:szCs w:val="28"/>
              </w:rPr>
            </w:pPr>
            <w:r>
              <w:rPr>
                <w:rFonts w:hint="eastAsia" w:ascii="仿宋_GB2312" w:eastAsia="仿宋_GB2312"/>
                <w:sz w:val="28"/>
                <w:szCs w:val="28"/>
              </w:rPr>
              <w:t xml:space="preserve">□中关村标准化试点单位 </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269" w:type="dxa"/>
            <w:tcBorders>
              <w:top w:val="single" w:color="auto" w:sz="4" w:space="0"/>
              <w:left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示范试点单位</w:t>
            </w:r>
          </w:p>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情况简述</w:t>
            </w:r>
          </w:p>
        </w:tc>
        <w:tc>
          <w:tcPr>
            <w:tcW w:w="7796" w:type="dxa"/>
            <w:gridSpan w:val="9"/>
            <w:tcBorders>
              <w:top w:val="single" w:color="auto" w:sz="4" w:space="0"/>
              <w:left w:val="single" w:color="auto" w:sz="4" w:space="0"/>
              <w:right w:val="single" w:color="auto" w:sz="4" w:space="0"/>
            </w:tcBorders>
          </w:tcPr>
          <w:p>
            <w:pPr>
              <w:spacing w:line="560" w:lineRule="exact"/>
              <w:rPr>
                <w:rFonts w:ascii="仿宋_GB2312" w:hAnsi="宋体" w:eastAsia="仿宋_GB2312"/>
                <w:sz w:val="28"/>
                <w:szCs w:val="28"/>
              </w:rPr>
            </w:pPr>
            <w:r>
              <w:rPr>
                <w:rFonts w:hint="eastAsia" w:ascii="仿宋_GB2312" w:hAnsi="宋体" w:eastAsia="仿宋_GB2312"/>
                <w:sz w:val="28"/>
                <w:szCs w:val="28"/>
              </w:rPr>
              <w:t>（发展历程、标准化人员部门及人员设置情况、产业关键核心技术、发展战略；上一年度经营业绩、技术研发情况、社会组织的产业或行业覆盖率和国际影响力等，不超过1000字）</w:t>
            </w:r>
          </w:p>
          <w:p>
            <w:pPr>
              <w:pStyle w:val="2"/>
            </w:pPr>
          </w:p>
          <w:p>
            <w:pPr>
              <w:pStyle w:val="3"/>
            </w:pPr>
          </w:p>
          <w:p/>
          <w:p>
            <w:pPr>
              <w:pStyle w:val="2"/>
            </w:pPr>
          </w:p>
          <w:p>
            <w:pPr>
              <w:pStyle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269" w:type="dxa"/>
            <w:tcBorders>
              <w:top w:val="single" w:color="auto" w:sz="4" w:space="0"/>
              <w:left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主营产品市场 情况简述</w:t>
            </w:r>
          </w:p>
        </w:tc>
        <w:tc>
          <w:tcPr>
            <w:tcW w:w="7796" w:type="dxa"/>
            <w:gridSpan w:val="9"/>
            <w:tcBorders>
              <w:top w:val="single" w:color="auto" w:sz="4" w:space="0"/>
              <w:left w:val="single" w:color="auto" w:sz="4" w:space="0"/>
              <w:right w:val="single" w:color="auto" w:sz="4" w:space="0"/>
            </w:tcBorders>
          </w:tcPr>
          <w:p>
            <w:pPr>
              <w:spacing w:line="560" w:lineRule="exact"/>
              <w:rPr>
                <w:rFonts w:ascii="仿宋_GB2312" w:hAnsi="宋体" w:eastAsia="仿宋_GB2312"/>
                <w:sz w:val="28"/>
                <w:szCs w:val="28"/>
              </w:rPr>
            </w:pPr>
            <w:r>
              <w:rPr>
                <w:rFonts w:hint="eastAsia" w:ascii="仿宋_GB2312" w:hAnsi="宋体" w:eastAsia="仿宋_GB2312"/>
                <w:sz w:val="28"/>
                <w:szCs w:val="28"/>
              </w:rPr>
              <w:t>（包括但不限于企业主导产品在国内细分行业中拥有的市场份额等，不超过5</w:t>
            </w:r>
            <w:r>
              <w:rPr>
                <w:rFonts w:ascii="仿宋_GB2312" w:hAnsi="宋体" w:eastAsia="仿宋_GB2312"/>
                <w:sz w:val="28"/>
                <w:szCs w:val="28"/>
              </w:rPr>
              <w:t>00字。）</w:t>
            </w:r>
          </w:p>
          <w:p>
            <w:pPr>
              <w:pStyle w:val="2"/>
            </w:pPr>
          </w:p>
          <w:p>
            <w:pPr>
              <w:pStyle w:val="3"/>
            </w:pPr>
          </w:p>
          <w:p/>
          <w:p>
            <w:pPr>
              <w:pStyle w:val="2"/>
            </w:pPr>
          </w:p>
          <w:p>
            <w:pPr>
              <w:pStyle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8" w:hRule="atLeast"/>
        </w:trPr>
        <w:tc>
          <w:tcPr>
            <w:tcW w:w="2269"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 w:val="28"/>
                <w:szCs w:val="28"/>
              </w:rPr>
            </w:pPr>
            <w:r>
              <w:rPr>
                <w:rFonts w:hint="eastAsia" w:ascii="仿宋_GB2312" w:eastAsia="仿宋_GB2312"/>
                <w:bCs/>
                <w:sz w:val="28"/>
                <w:szCs w:val="28"/>
              </w:rPr>
              <w:t>标准高端推进工作情况简述</w:t>
            </w:r>
          </w:p>
        </w:tc>
        <w:tc>
          <w:tcPr>
            <w:tcW w:w="7796"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b/>
                <w:sz w:val="28"/>
                <w:szCs w:val="28"/>
              </w:rPr>
            </w:pPr>
            <w:r>
              <w:rPr>
                <w:rFonts w:hint="eastAsia" w:ascii="仿宋_GB2312" w:eastAsia="仿宋_GB2312"/>
                <w:sz w:val="28"/>
                <w:szCs w:val="28"/>
              </w:rPr>
              <w:t>意义及必要性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trPr>
        <w:tc>
          <w:tcPr>
            <w:tcW w:w="2269" w:type="dxa"/>
            <w:vMerge w:val="continue"/>
            <w:tcBorders>
              <w:left w:val="single" w:color="auto" w:sz="4" w:space="0"/>
              <w:right w:val="single" w:color="auto" w:sz="4" w:space="0"/>
            </w:tcBorders>
            <w:vAlign w:val="center"/>
          </w:tcPr>
          <w:p>
            <w:pPr>
              <w:spacing w:line="560" w:lineRule="exact"/>
              <w:rPr>
                <w:rFonts w:ascii="仿宋_GB2312" w:eastAsia="仿宋_GB2312"/>
                <w:sz w:val="28"/>
                <w:szCs w:val="28"/>
              </w:rPr>
            </w:pPr>
          </w:p>
        </w:tc>
        <w:tc>
          <w:tcPr>
            <w:tcW w:w="7796"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trPr>
        <w:tc>
          <w:tcPr>
            <w:tcW w:w="2269" w:type="dxa"/>
            <w:vMerge w:val="continue"/>
            <w:tcBorders>
              <w:left w:val="single" w:color="auto" w:sz="4" w:space="0"/>
              <w:right w:val="single" w:color="auto" w:sz="4" w:space="0"/>
            </w:tcBorders>
            <w:vAlign w:val="center"/>
          </w:tcPr>
          <w:p>
            <w:pPr>
              <w:spacing w:line="560" w:lineRule="exact"/>
              <w:rPr>
                <w:rFonts w:ascii="仿宋_GB2312" w:eastAsia="仿宋_GB2312"/>
                <w:sz w:val="28"/>
                <w:szCs w:val="28"/>
              </w:rPr>
            </w:pPr>
          </w:p>
        </w:tc>
        <w:tc>
          <w:tcPr>
            <w:tcW w:w="7796"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主要内容</w:t>
            </w:r>
            <w:r>
              <w:rPr>
                <w:rFonts w:hint="eastAsia" w:ascii="仿宋_GB2312" w:eastAsia="仿宋_GB2312"/>
                <w:bCs/>
                <w:sz w:val="28"/>
                <w:szCs w:val="28"/>
              </w:rPr>
              <w:t>（包括但不限于标准国际化示范、专利标准协同创新、标准示范推广等）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9" w:hRule="atLeast"/>
        </w:trPr>
        <w:tc>
          <w:tcPr>
            <w:tcW w:w="2269" w:type="dxa"/>
            <w:vMerge w:val="continue"/>
            <w:tcBorders>
              <w:left w:val="single" w:color="auto" w:sz="4" w:space="0"/>
              <w:right w:val="single" w:color="auto" w:sz="4" w:space="0"/>
            </w:tcBorders>
            <w:vAlign w:val="center"/>
          </w:tcPr>
          <w:p>
            <w:pPr>
              <w:spacing w:line="560" w:lineRule="exact"/>
              <w:rPr>
                <w:rFonts w:ascii="仿宋_GB2312" w:eastAsia="仿宋_GB2312"/>
                <w:b/>
                <w:sz w:val="28"/>
                <w:szCs w:val="28"/>
              </w:rPr>
            </w:pPr>
          </w:p>
        </w:tc>
        <w:tc>
          <w:tcPr>
            <w:tcW w:w="7796"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b/>
                <w:sz w:val="28"/>
                <w:szCs w:val="28"/>
              </w:rPr>
            </w:pPr>
            <w:r>
              <w:rPr>
                <w:rFonts w:hint="eastAsia" w:ascii="仿宋_GB2312" w:eastAsia="仿宋_GB2312"/>
                <w:sz w:val="28"/>
                <w:szCs w:val="28"/>
              </w:rPr>
              <w:t>成果形式（标准化成果、自主知识产权、核心技术等）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2269" w:type="dxa"/>
            <w:vMerge w:val="continue"/>
            <w:tcBorders>
              <w:left w:val="single" w:color="auto" w:sz="4" w:space="0"/>
              <w:right w:val="single" w:color="auto" w:sz="4" w:space="0"/>
            </w:tcBorders>
            <w:vAlign w:val="center"/>
          </w:tcPr>
          <w:p>
            <w:pPr>
              <w:spacing w:line="560" w:lineRule="exact"/>
              <w:rPr>
                <w:rFonts w:ascii="仿宋_GB2312" w:eastAsia="仿宋_GB2312"/>
                <w:b/>
                <w:sz w:val="28"/>
                <w:szCs w:val="28"/>
              </w:rPr>
            </w:pPr>
          </w:p>
        </w:tc>
        <w:tc>
          <w:tcPr>
            <w:tcW w:w="7796"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b/>
                <w:sz w:val="28"/>
                <w:szCs w:val="28"/>
              </w:rPr>
            </w:pPr>
            <w:r>
              <w:rPr>
                <w:rFonts w:hint="eastAsia" w:ascii="仿宋_GB2312" w:eastAsia="仿宋_GB2312"/>
                <w:sz w:val="28"/>
                <w:szCs w:val="28"/>
              </w:rPr>
              <w:t>产生的经济效益和社会效益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269" w:type="dxa"/>
            <w:vMerge w:val="restart"/>
            <w:tcBorders>
              <w:left w:val="single" w:color="auto" w:sz="4" w:space="0"/>
              <w:right w:val="single" w:color="auto" w:sz="4" w:space="0"/>
            </w:tcBorders>
            <w:vAlign w:val="center"/>
          </w:tcPr>
          <w:p>
            <w:pPr>
              <w:rPr>
                <w:rFonts w:ascii="仿宋_GB2312" w:eastAsia="仿宋_GB2312"/>
                <w:bCs/>
                <w:sz w:val="28"/>
                <w:szCs w:val="28"/>
              </w:rPr>
            </w:pPr>
            <w:r>
              <w:rPr>
                <w:rFonts w:hint="eastAsia" w:ascii="仿宋_GB2312" w:eastAsia="仿宋_GB2312"/>
                <w:bCs/>
                <w:sz w:val="28"/>
                <w:szCs w:val="28"/>
              </w:rPr>
              <w:t>工作经费情况（简述工作经费使用情况，并附具体工作经费使用明细表）</w:t>
            </w:r>
          </w:p>
          <w:p>
            <w:pPr>
              <w:spacing w:line="360" w:lineRule="auto"/>
              <w:rPr>
                <w:rFonts w:ascii="仿宋_GB2312" w:eastAsia="仿宋_GB2312"/>
                <w:bCs/>
                <w:sz w:val="28"/>
                <w:szCs w:val="28"/>
              </w:rPr>
            </w:pPr>
            <w:r>
              <w:rPr>
                <w:rFonts w:hint="eastAsia" w:ascii="仿宋_GB2312" w:eastAsia="仿宋_GB2312"/>
                <w:bCs/>
                <w:sz w:val="28"/>
                <w:szCs w:val="28"/>
              </w:rPr>
              <w:t>例：具体工作经费使用明细表</w:t>
            </w:r>
          </w:p>
          <w:p>
            <w:pPr>
              <w:spacing w:line="560" w:lineRule="exact"/>
              <w:rPr>
                <w:rFonts w:ascii="仿宋_GB2312" w:eastAsia="仿宋_GB2312"/>
                <w:b/>
                <w:sz w:val="28"/>
                <w:szCs w:val="28"/>
              </w:rPr>
            </w:pPr>
          </w:p>
        </w:tc>
        <w:tc>
          <w:tcPr>
            <w:tcW w:w="2391"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实际发生费用（万元）</w:t>
            </w:r>
          </w:p>
        </w:tc>
        <w:tc>
          <w:tcPr>
            <w:tcW w:w="5405" w:type="dxa"/>
            <w:gridSpan w:val="6"/>
            <w:tcBorders>
              <w:top w:val="single" w:color="auto" w:sz="4" w:space="0"/>
              <w:left w:val="single" w:color="auto" w:sz="4" w:space="0"/>
              <w:right w:val="single" w:color="auto" w:sz="4" w:space="0"/>
            </w:tcBorders>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7796"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r>
              <w:rPr>
                <w:rFonts w:hint="eastAsia" w:ascii="仿宋_GB2312" w:eastAsia="仿宋_GB2312"/>
                <w:sz w:val="28"/>
                <w:szCs w:val="28"/>
              </w:rPr>
              <w:t>资金列支明细及资金列支情况说明（每个项目单独填写项目资金使用明细表）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资金类别名称</w:t>
            </w:r>
          </w:p>
        </w:tc>
        <w:tc>
          <w:tcPr>
            <w:tcW w:w="1861" w:type="dxa"/>
            <w:gridSpan w:val="2"/>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单价（万元）</w:t>
            </w:r>
          </w:p>
        </w:tc>
        <w:tc>
          <w:tcPr>
            <w:tcW w:w="1701" w:type="dxa"/>
            <w:gridSpan w:val="2"/>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数量</w:t>
            </w:r>
          </w:p>
        </w:tc>
        <w:tc>
          <w:tcPr>
            <w:tcW w:w="1843" w:type="dxa"/>
            <w:gridSpan w:val="2"/>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会议费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专家咨询费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资料费、印刷费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劳务费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差旅费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数据采集和加工费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知识产权服务费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购买科技服务费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国际合作交流费</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2391" w:type="dxa"/>
            <w:gridSpan w:val="3"/>
            <w:tcBorders>
              <w:top w:val="single" w:color="auto" w:sz="4" w:space="0"/>
              <w:left w:val="single" w:color="auto" w:sz="4" w:space="0"/>
              <w:right w:val="single" w:color="auto" w:sz="4" w:space="0"/>
            </w:tcBorders>
          </w:tcPr>
          <w:p>
            <w:pPr>
              <w:spacing w:line="560" w:lineRule="exact"/>
              <w:jc w:val="center"/>
              <w:rPr>
                <w:rFonts w:ascii="仿宋_GB2312" w:eastAsia="仿宋_GB2312"/>
                <w:sz w:val="28"/>
                <w:szCs w:val="28"/>
              </w:rPr>
            </w:pPr>
            <w:r>
              <w:rPr>
                <w:rFonts w:hint="eastAsia" w:ascii="仿宋_GB2312" w:eastAsia="仿宋_GB2312"/>
                <w:sz w:val="28"/>
                <w:szCs w:val="28"/>
              </w:rPr>
              <w:t>。。。。。。</w:t>
            </w:r>
          </w:p>
        </w:tc>
        <w:tc>
          <w:tcPr>
            <w:tcW w:w="186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701"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c>
          <w:tcPr>
            <w:tcW w:w="1843" w:type="dxa"/>
            <w:gridSpan w:val="2"/>
            <w:tcBorders>
              <w:left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7796" w:type="dxa"/>
            <w:gridSpan w:val="9"/>
            <w:tcBorders>
              <w:top w:val="single" w:color="auto" w:sz="4" w:space="0"/>
              <w:left w:val="single" w:color="auto" w:sz="4" w:space="0"/>
              <w:bottom w:val="single" w:color="auto" w:sz="4" w:space="0"/>
              <w:right w:val="single" w:color="auto" w:sz="4" w:space="0"/>
            </w:tcBorders>
          </w:tcPr>
          <w:p>
            <w:pPr>
              <w:rPr>
                <w:rFonts w:ascii="仿宋_GB2312" w:eastAsia="仿宋_GB2312"/>
                <w:sz w:val="22"/>
              </w:rPr>
            </w:pPr>
            <w:r>
              <w:rPr>
                <w:rFonts w:hint="eastAsia" w:ascii="仿宋_GB2312" w:eastAsia="仿宋_GB2312"/>
                <w:sz w:val="22"/>
              </w:rPr>
              <w:t>注：1.“资金类别名称”，各单位可根据实际支出情况增减列项。</w:t>
            </w:r>
          </w:p>
          <w:p>
            <w:pPr>
              <w:ind w:firstLine="440" w:firstLineChars="200"/>
              <w:rPr>
                <w:rFonts w:ascii="仿宋_GB2312" w:eastAsia="仿宋_GB2312"/>
                <w:sz w:val="22"/>
              </w:rPr>
            </w:pPr>
            <w:r>
              <w:rPr>
                <w:rFonts w:ascii="仿宋_GB2312" w:eastAsia="仿宋_GB2312"/>
                <w:sz w:val="22"/>
              </w:rPr>
              <w:t>2.</w:t>
            </w:r>
            <w:r>
              <w:rPr>
                <w:rFonts w:hint="eastAsia" w:ascii="仿宋_GB2312" w:eastAsia="仿宋_GB2312"/>
                <w:sz w:val="22"/>
              </w:rPr>
              <w:t>“购买科技服务费”，包括标准创制外委费用、标准中专利处置外委费用</w:t>
            </w:r>
          </w:p>
          <w:p>
            <w:pPr>
              <w:spacing w:line="560" w:lineRule="exact"/>
              <w:ind w:firstLine="440" w:firstLineChars="200"/>
              <w:rPr>
                <w:rFonts w:ascii="仿宋_GB2312" w:eastAsia="仿宋_GB2312"/>
                <w:sz w:val="24"/>
                <w:szCs w:val="24"/>
              </w:rPr>
            </w:pPr>
            <w:r>
              <w:rPr>
                <w:rFonts w:ascii="仿宋_GB2312" w:eastAsia="仿宋_GB2312"/>
                <w:sz w:val="22"/>
              </w:rPr>
              <w:t>3.申报材料中不需提交项目经费</w:t>
            </w:r>
            <w:r>
              <w:rPr>
                <w:rFonts w:hint="eastAsia" w:ascii="仿宋_GB2312" w:eastAsia="仿宋_GB2312"/>
                <w:sz w:val="22"/>
              </w:rPr>
              <w:t>使用</w:t>
            </w:r>
            <w:r>
              <w:rPr>
                <w:rFonts w:ascii="仿宋_GB2312" w:eastAsia="仿宋_GB2312"/>
                <w:sz w:val="22"/>
              </w:rPr>
              <w:t>凭证，</w:t>
            </w:r>
            <w:r>
              <w:rPr>
                <w:rFonts w:hint="eastAsia" w:ascii="仿宋_GB2312" w:eastAsia="仿宋_GB2312"/>
                <w:sz w:val="22"/>
              </w:rPr>
              <w:t>但在之后的</w:t>
            </w:r>
            <w:r>
              <w:rPr>
                <w:rFonts w:ascii="仿宋_GB2312" w:eastAsia="仿宋_GB2312"/>
                <w:sz w:val="22"/>
              </w:rPr>
              <w:t>审计中会涉及</w:t>
            </w: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2269" w:type="dxa"/>
            <w:vMerge w:val="restart"/>
            <w:tcBorders>
              <w:left w:val="single" w:color="auto" w:sz="4" w:space="0"/>
              <w:right w:val="single" w:color="auto" w:sz="4" w:space="0"/>
            </w:tcBorders>
            <w:vAlign w:val="center"/>
          </w:tcPr>
          <w:p>
            <w:pPr>
              <w:rPr>
                <w:rFonts w:ascii="仿宋_GB2312" w:eastAsia="仿宋_GB2312"/>
                <w:bCs/>
                <w:sz w:val="28"/>
                <w:szCs w:val="28"/>
              </w:rPr>
            </w:pPr>
            <w:r>
              <w:rPr>
                <w:rFonts w:hint="eastAsia" w:ascii="仿宋_GB2312" w:eastAsia="仿宋_GB2312"/>
                <w:bCs/>
                <w:sz w:val="28"/>
                <w:szCs w:val="28"/>
              </w:rPr>
              <w:t>主要参加人员情况</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序号</w:t>
            </w:r>
          </w:p>
        </w:tc>
        <w:tc>
          <w:tcPr>
            <w:tcW w:w="1134" w:type="dxa"/>
            <w:tcBorders>
              <w:top w:val="single" w:color="auto" w:sz="4" w:space="0"/>
              <w:left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姓名</w:t>
            </w:r>
          </w:p>
        </w:tc>
        <w:tc>
          <w:tcPr>
            <w:tcW w:w="1985"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工作单位</w:t>
            </w:r>
          </w:p>
        </w:tc>
        <w:tc>
          <w:tcPr>
            <w:tcW w:w="1276"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主要分工</w:t>
            </w:r>
          </w:p>
        </w:tc>
        <w:tc>
          <w:tcPr>
            <w:tcW w:w="992"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学历</w:t>
            </w:r>
          </w:p>
        </w:tc>
        <w:tc>
          <w:tcPr>
            <w:tcW w:w="1672" w:type="dxa"/>
            <w:tcBorders>
              <w:top w:val="single" w:color="auto" w:sz="4" w:space="0"/>
              <w:left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专业领域/研究或主攻方向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737" w:type="dxa"/>
            <w:tcBorders>
              <w:top w:val="single" w:color="auto" w:sz="4" w:space="0"/>
              <w:left w:val="single" w:color="auto" w:sz="4" w:space="0"/>
              <w:bottom w:val="single" w:color="auto" w:sz="4" w:space="0"/>
              <w:right w:val="single" w:color="auto" w:sz="4" w:space="0"/>
            </w:tcBorders>
          </w:tcPr>
          <w:p>
            <w:pPr>
              <w:rPr>
                <w:rFonts w:ascii="仿宋_GB2312" w:eastAsia="仿宋_GB2312"/>
                <w:sz w:val="22"/>
              </w:rPr>
            </w:pPr>
          </w:p>
        </w:tc>
        <w:tc>
          <w:tcPr>
            <w:tcW w:w="1134" w:type="dxa"/>
            <w:tcBorders>
              <w:left w:val="single" w:color="auto" w:sz="4" w:space="0"/>
              <w:right w:val="single" w:color="auto" w:sz="4" w:space="0"/>
            </w:tcBorders>
          </w:tcPr>
          <w:p>
            <w:pPr>
              <w:rPr>
                <w:rFonts w:ascii="仿宋_GB2312" w:eastAsia="仿宋_GB2312"/>
                <w:sz w:val="22"/>
              </w:rPr>
            </w:pPr>
          </w:p>
        </w:tc>
        <w:tc>
          <w:tcPr>
            <w:tcW w:w="1985" w:type="dxa"/>
            <w:gridSpan w:val="2"/>
            <w:tcBorders>
              <w:left w:val="single" w:color="auto" w:sz="4" w:space="0"/>
              <w:right w:val="single" w:color="auto" w:sz="4" w:space="0"/>
            </w:tcBorders>
          </w:tcPr>
          <w:p>
            <w:pPr>
              <w:rPr>
                <w:rFonts w:ascii="仿宋_GB2312" w:eastAsia="仿宋_GB2312"/>
                <w:sz w:val="22"/>
              </w:rPr>
            </w:pPr>
          </w:p>
        </w:tc>
        <w:tc>
          <w:tcPr>
            <w:tcW w:w="1276" w:type="dxa"/>
            <w:gridSpan w:val="2"/>
            <w:tcBorders>
              <w:left w:val="single" w:color="auto" w:sz="4" w:space="0"/>
              <w:right w:val="single" w:color="auto" w:sz="4" w:space="0"/>
            </w:tcBorders>
          </w:tcPr>
          <w:p>
            <w:pPr>
              <w:rPr>
                <w:rFonts w:ascii="仿宋_GB2312" w:eastAsia="仿宋_GB2312"/>
                <w:sz w:val="22"/>
              </w:rPr>
            </w:pPr>
          </w:p>
        </w:tc>
        <w:tc>
          <w:tcPr>
            <w:tcW w:w="992" w:type="dxa"/>
            <w:gridSpan w:val="2"/>
            <w:tcBorders>
              <w:left w:val="single" w:color="auto" w:sz="4" w:space="0"/>
              <w:right w:val="single" w:color="auto" w:sz="4" w:space="0"/>
            </w:tcBorders>
          </w:tcPr>
          <w:p>
            <w:pPr>
              <w:rPr>
                <w:rFonts w:ascii="仿宋_GB2312" w:eastAsia="仿宋_GB2312"/>
                <w:sz w:val="22"/>
              </w:rPr>
            </w:pPr>
          </w:p>
        </w:tc>
        <w:tc>
          <w:tcPr>
            <w:tcW w:w="1672" w:type="dxa"/>
            <w:tcBorders>
              <w:left w:val="single" w:color="auto" w:sz="4" w:space="0"/>
              <w:right w:val="single" w:color="auto" w:sz="4" w:space="0"/>
            </w:tcBorders>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737" w:type="dxa"/>
            <w:tcBorders>
              <w:top w:val="single" w:color="auto" w:sz="4" w:space="0"/>
              <w:left w:val="single" w:color="auto" w:sz="4" w:space="0"/>
              <w:bottom w:val="single" w:color="auto" w:sz="4" w:space="0"/>
              <w:right w:val="single" w:color="auto" w:sz="4" w:space="0"/>
            </w:tcBorders>
          </w:tcPr>
          <w:p>
            <w:pPr>
              <w:rPr>
                <w:rFonts w:ascii="仿宋_GB2312" w:eastAsia="仿宋_GB2312"/>
                <w:sz w:val="22"/>
              </w:rPr>
            </w:pPr>
          </w:p>
        </w:tc>
        <w:tc>
          <w:tcPr>
            <w:tcW w:w="1134" w:type="dxa"/>
            <w:tcBorders>
              <w:left w:val="single" w:color="auto" w:sz="4" w:space="0"/>
              <w:right w:val="single" w:color="auto" w:sz="4" w:space="0"/>
            </w:tcBorders>
          </w:tcPr>
          <w:p>
            <w:pPr>
              <w:rPr>
                <w:rFonts w:ascii="仿宋_GB2312" w:eastAsia="仿宋_GB2312"/>
                <w:sz w:val="22"/>
              </w:rPr>
            </w:pPr>
          </w:p>
        </w:tc>
        <w:tc>
          <w:tcPr>
            <w:tcW w:w="1985" w:type="dxa"/>
            <w:gridSpan w:val="2"/>
            <w:tcBorders>
              <w:left w:val="single" w:color="auto" w:sz="4" w:space="0"/>
              <w:right w:val="single" w:color="auto" w:sz="4" w:space="0"/>
            </w:tcBorders>
          </w:tcPr>
          <w:p>
            <w:pPr>
              <w:rPr>
                <w:rFonts w:ascii="仿宋_GB2312" w:eastAsia="仿宋_GB2312"/>
                <w:sz w:val="22"/>
              </w:rPr>
            </w:pPr>
          </w:p>
        </w:tc>
        <w:tc>
          <w:tcPr>
            <w:tcW w:w="1276" w:type="dxa"/>
            <w:gridSpan w:val="2"/>
            <w:tcBorders>
              <w:left w:val="single" w:color="auto" w:sz="4" w:space="0"/>
              <w:right w:val="single" w:color="auto" w:sz="4" w:space="0"/>
            </w:tcBorders>
          </w:tcPr>
          <w:p>
            <w:pPr>
              <w:rPr>
                <w:rFonts w:ascii="仿宋_GB2312" w:eastAsia="仿宋_GB2312"/>
                <w:sz w:val="22"/>
              </w:rPr>
            </w:pPr>
          </w:p>
        </w:tc>
        <w:tc>
          <w:tcPr>
            <w:tcW w:w="992" w:type="dxa"/>
            <w:gridSpan w:val="2"/>
            <w:tcBorders>
              <w:left w:val="single" w:color="auto" w:sz="4" w:space="0"/>
              <w:right w:val="single" w:color="auto" w:sz="4" w:space="0"/>
            </w:tcBorders>
          </w:tcPr>
          <w:p>
            <w:pPr>
              <w:rPr>
                <w:rFonts w:ascii="仿宋_GB2312" w:eastAsia="仿宋_GB2312"/>
                <w:sz w:val="22"/>
              </w:rPr>
            </w:pPr>
          </w:p>
        </w:tc>
        <w:tc>
          <w:tcPr>
            <w:tcW w:w="1672" w:type="dxa"/>
            <w:tcBorders>
              <w:left w:val="single" w:color="auto" w:sz="4" w:space="0"/>
              <w:right w:val="single" w:color="auto" w:sz="4" w:space="0"/>
            </w:tcBorders>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737" w:type="dxa"/>
            <w:tcBorders>
              <w:top w:val="single" w:color="auto" w:sz="4" w:space="0"/>
              <w:left w:val="single" w:color="auto" w:sz="4" w:space="0"/>
              <w:bottom w:val="single" w:color="auto" w:sz="4" w:space="0"/>
              <w:right w:val="single" w:color="auto" w:sz="4" w:space="0"/>
            </w:tcBorders>
          </w:tcPr>
          <w:p>
            <w:pPr>
              <w:rPr>
                <w:rFonts w:ascii="仿宋_GB2312" w:eastAsia="仿宋_GB2312"/>
                <w:sz w:val="22"/>
              </w:rPr>
            </w:pPr>
          </w:p>
        </w:tc>
        <w:tc>
          <w:tcPr>
            <w:tcW w:w="1134" w:type="dxa"/>
            <w:tcBorders>
              <w:left w:val="single" w:color="auto" w:sz="4" w:space="0"/>
              <w:right w:val="single" w:color="auto" w:sz="4" w:space="0"/>
            </w:tcBorders>
          </w:tcPr>
          <w:p>
            <w:pPr>
              <w:rPr>
                <w:rFonts w:ascii="仿宋_GB2312" w:eastAsia="仿宋_GB2312"/>
                <w:sz w:val="22"/>
              </w:rPr>
            </w:pPr>
          </w:p>
        </w:tc>
        <w:tc>
          <w:tcPr>
            <w:tcW w:w="1985" w:type="dxa"/>
            <w:gridSpan w:val="2"/>
            <w:tcBorders>
              <w:left w:val="single" w:color="auto" w:sz="4" w:space="0"/>
              <w:right w:val="single" w:color="auto" w:sz="4" w:space="0"/>
            </w:tcBorders>
          </w:tcPr>
          <w:p>
            <w:pPr>
              <w:rPr>
                <w:rFonts w:ascii="仿宋_GB2312" w:eastAsia="仿宋_GB2312"/>
                <w:sz w:val="22"/>
              </w:rPr>
            </w:pPr>
          </w:p>
        </w:tc>
        <w:tc>
          <w:tcPr>
            <w:tcW w:w="1276" w:type="dxa"/>
            <w:gridSpan w:val="2"/>
            <w:tcBorders>
              <w:left w:val="single" w:color="auto" w:sz="4" w:space="0"/>
              <w:right w:val="single" w:color="auto" w:sz="4" w:space="0"/>
            </w:tcBorders>
          </w:tcPr>
          <w:p>
            <w:pPr>
              <w:rPr>
                <w:rFonts w:ascii="仿宋_GB2312" w:eastAsia="仿宋_GB2312"/>
                <w:sz w:val="22"/>
              </w:rPr>
            </w:pPr>
          </w:p>
        </w:tc>
        <w:tc>
          <w:tcPr>
            <w:tcW w:w="992" w:type="dxa"/>
            <w:gridSpan w:val="2"/>
            <w:tcBorders>
              <w:left w:val="single" w:color="auto" w:sz="4" w:space="0"/>
              <w:right w:val="single" w:color="auto" w:sz="4" w:space="0"/>
            </w:tcBorders>
          </w:tcPr>
          <w:p>
            <w:pPr>
              <w:rPr>
                <w:rFonts w:ascii="仿宋_GB2312" w:eastAsia="仿宋_GB2312"/>
                <w:sz w:val="22"/>
              </w:rPr>
            </w:pPr>
          </w:p>
        </w:tc>
        <w:tc>
          <w:tcPr>
            <w:tcW w:w="1672" w:type="dxa"/>
            <w:tcBorders>
              <w:left w:val="single" w:color="auto" w:sz="4" w:space="0"/>
              <w:right w:val="single" w:color="auto" w:sz="4" w:space="0"/>
            </w:tcBorders>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269" w:type="dxa"/>
            <w:vMerge w:val="continue"/>
            <w:tcBorders>
              <w:left w:val="single" w:color="auto" w:sz="4" w:space="0"/>
              <w:right w:val="single" w:color="auto" w:sz="4" w:space="0"/>
            </w:tcBorders>
            <w:vAlign w:val="center"/>
          </w:tcPr>
          <w:p>
            <w:pPr>
              <w:rPr>
                <w:rFonts w:ascii="仿宋_GB2312" w:eastAsia="仿宋_GB2312"/>
                <w:bCs/>
                <w:sz w:val="28"/>
                <w:szCs w:val="28"/>
              </w:rPr>
            </w:pPr>
          </w:p>
        </w:tc>
        <w:tc>
          <w:tcPr>
            <w:tcW w:w="737" w:type="dxa"/>
            <w:tcBorders>
              <w:top w:val="single" w:color="auto" w:sz="4" w:space="0"/>
              <w:left w:val="single" w:color="auto" w:sz="4" w:space="0"/>
              <w:right w:val="single" w:color="auto" w:sz="4" w:space="0"/>
            </w:tcBorders>
          </w:tcPr>
          <w:p>
            <w:pPr>
              <w:rPr>
                <w:rFonts w:ascii="仿宋_GB2312" w:eastAsia="仿宋_GB2312"/>
                <w:sz w:val="22"/>
              </w:rPr>
            </w:pPr>
            <w:r>
              <w:rPr>
                <w:rFonts w:hint="eastAsia" w:ascii="仿宋_GB2312" w:eastAsia="仿宋_GB2312"/>
                <w:sz w:val="22"/>
              </w:rPr>
              <w:t>。。。</w:t>
            </w:r>
          </w:p>
        </w:tc>
        <w:tc>
          <w:tcPr>
            <w:tcW w:w="1134" w:type="dxa"/>
            <w:tcBorders>
              <w:left w:val="single" w:color="auto" w:sz="4" w:space="0"/>
              <w:right w:val="single" w:color="auto" w:sz="4" w:space="0"/>
            </w:tcBorders>
          </w:tcPr>
          <w:p>
            <w:pPr>
              <w:rPr>
                <w:rFonts w:ascii="仿宋_GB2312" w:eastAsia="仿宋_GB2312"/>
                <w:sz w:val="22"/>
              </w:rPr>
            </w:pPr>
          </w:p>
        </w:tc>
        <w:tc>
          <w:tcPr>
            <w:tcW w:w="1985" w:type="dxa"/>
            <w:gridSpan w:val="2"/>
            <w:tcBorders>
              <w:left w:val="single" w:color="auto" w:sz="4" w:space="0"/>
              <w:right w:val="single" w:color="auto" w:sz="4" w:space="0"/>
            </w:tcBorders>
          </w:tcPr>
          <w:p>
            <w:pPr>
              <w:rPr>
                <w:rFonts w:ascii="仿宋_GB2312" w:eastAsia="仿宋_GB2312"/>
                <w:sz w:val="22"/>
              </w:rPr>
            </w:pPr>
          </w:p>
        </w:tc>
        <w:tc>
          <w:tcPr>
            <w:tcW w:w="1276" w:type="dxa"/>
            <w:gridSpan w:val="2"/>
            <w:tcBorders>
              <w:left w:val="single" w:color="auto" w:sz="4" w:space="0"/>
              <w:right w:val="single" w:color="auto" w:sz="4" w:space="0"/>
            </w:tcBorders>
          </w:tcPr>
          <w:p>
            <w:pPr>
              <w:rPr>
                <w:rFonts w:ascii="仿宋_GB2312" w:eastAsia="仿宋_GB2312"/>
                <w:sz w:val="22"/>
              </w:rPr>
            </w:pPr>
          </w:p>
        </w:tc>
        <w:tc>
          <w:tcPr>
            <w:tcW w:w="992" w:type="dxa"/>
            <w:gridSpan w:val="2"/>
            <w:tcBorders>
              <w:left w:val="single" w:color="auto" w:sz="4" w:space="0"/>
              <w:right w:val="single" w:color="auto" w:sz="4" w:space="0"/>
            </w:tcBorders>
          </w:tcPr>
          <w:p>
            <w:pPr>
              <w:rPr>
                <w:rFonts w:ascii="仿宋_GB2312" w:eastAsia="仿宋_GB2312"/>
                <w:sz w:val="22"/>
              </w:rPr>
            </w:pPr>
          </w:p>
        </w:tc>
        <w:tc>
          <w:tcPr>
            <w:tcW w:w="1672" w:type="dxa"/>
            <w:tcBorders>
              <w:left w:val="single" w:color="auto" w:sz="4" w:space="0"/>
              <w:right w:val="single" w:color="auto" w:sz="4" w:space="0"/>
            </w:tcBorders>
          </w:tcPr>
          <w:p>
            <w:pPr>
              <w:rPr>
                <w:rFonts w:ascii="仿宋_GB2312" w:eastAsia="仿宋_GB2312"/>
                <w:sz w:val="22"/>
              </w:rPr>
            </w:pPr>
          </w:p>
        </w:tc>
      </w:tr>
    </w:tbl>
    <w:p>
      <w:pPr>
        <w:pStyle w:val="2"/>
      </w:pPr>
    </w:p>
    <w:p/>
    <w:p>
      <w:pPr>
        <w:jc w:val="center"/>
        <w:rPr>
          <w:rFonts w:ascii="黑体" w:hAnsi="黑体" w:eastAsia="黑体" w:cs="方正小标宋简体"/>
          <w:sz w:val="32"/>
          <w:szCs w:val="32"/>
        </w:rPr>
      </w:pPr>
      <w:r>
        <w:rPr>
          <w:rFonts w:hint="eastAsia" w:ascii="黑体" w:hAnsi="黑体" w:eastAsia="黑体" w:cs="方正小标宋简体"/>
          <w:sz w:val="32"/>
          <w:szCs w:val="32"/>
        </w:rPr>
        <w:t>附件清单：开展标准高端推进工作方向</w:t>
      </w:r>
    </w:p>
    <w:tbl>
      <w:tblPr>
        <w:tblStyle w:val="8"/>
        <w:tblW w:w="10600" w:type="dxa"/>
        <w:tblInd w:w="-9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533"/>
        <w:gridCol w:w="2551"/>
        <w:gridCol w:w="178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4" w:type="dxa"/>
            <w:vAlign w:val="center"/>
          </w:tcPr>
          <w:p>
            <w:pPr>
              <w:pStyle w:val="3"/>
              <w:rPr>
                <w:rFonts w:ascii="仿宋_GB2312" w:eastAsia="仿宋_GB2312"/>
                <w:b/>
                <w:bCs/>
                <w:sz w:val="28"/>
                <w:szCs w:val="28"/>
              </w:rPr>
            </w:pPr>
            <w:r>
              <w:rPr>
                <w:rFonts w:hint="eastAsia" w:ascii="仿宋_GB2312" w:eastAsia="仿宋_GB2312"/>
                <w:b/>
                <w:bCs/>
                <w:sz w:val="28"/>
                <w:szCs w:val="28"/>
              </w:rPr>
              <w:t>序号</w:t>
            </w:r>
          </w:p>
        </w:tc>
        <w:tc>
          <w:tcPr>
            <w:tcW w:w="3533" w:type="dxa"/>
            <w:vAlign w:val="center"/>
          </w:tcPr>
          <w:p>
            <w:pPr>
              <w:pStyle w:val="3"/>
              <w:rPr>
                <w:rFonts w:ascii="仿宋_GB2312" w:eastAsia="仿宋_GB2312"/>
                <w:b/>
                <w:bCs/>
                <w:sz w:val="28"/>
                <w:szCs w:val="28"/>
              </w:rPr>
            </w:pPr>
            <w:r>
              <w:rPr>
                <w:rFonts w:hint="eastAsia" w:ascii="仿宋_GB2312" w:eastAsia="仿宋_GB2312"/>
                <w:b/>
                <w:bCs/>
                <w:sz w:val="28"/>
                <w:szCs w:val="28"/>
              </w:rPr>
              <w:t>附件材料名称</w:t>
            </w:r>
          </w:p>
        </w:tc>
        <w:tc>
          <w:tcPr>
            <w:tcW w:w="2551" w:type="dxa"/>
            <w:vAlign w:val="center"/>
          </w:tcPr>
          <w:p>
            <w:pPr>
              <w:pStyle w:val="3"/>
              <w:rPr>
                <w:rFonts w:ascii="仿宋_GB2312" w:eastAsia="仿宋_GB2312"/>
                <w:b/>
                <w:bCs/>
                <w:sz w:val="28"/>
                <w:szCs w:val="28"/>
              </w:rPr>
            </w:pPr>
            <w:r>
              <w:rPr>
                <w:rFonts w:hint="eastAsia" w:ascii="仿宋_GB2312" w:eastAsia="仿宋_GB2312"/>
                <w:b/>
                <w:bCs/>
                <w:sz w:val="28"/>
                <w:szCs w:val="28"/>
              </w:rPr>
              <w:t>提交情况</w:t>
            </w:r>
          </w:p>
        </w:tc>
        <w:tc>
          <w:tcPr>
            <w:tcW w:w="1782" w:type="dxa"/>
            <w:vAlign w:val="center"/>
          </w:tcPr>
          <w:p>
            <w:pPr>
              <w:pStyle w:val="3"/>
              <w:rPr>
                <w:rFonts w:ascii="仿宋_GB2312" w:eastAsia="仿宋_GB2312"/>
                <w:b/>
                <w:bCs/>
                <w:sz w:val="28"/>
                <w:szCs w:val="28"/>
              </w:rPr>
            </w:pPr>
            <w:r>
              <w:rPr>
                <w:rFonts w:hint="eastAsia" w:ascii="仿宋_GB2312" w:eastAsia="仿宋_GB2312"/>
                <w:b/>
                <w:bCs/>
                <w:sz w:val="28"/>
                <w:szCs w:val="28"/>
              </w:rPr>
              <w:t>材料序号（页码）</w:t>
            </w:r>
          </w:p>
        </w:tc>
        <w:tc>
          <w:tcPr>
            <w:tcW w:w="1600" w:type="dxa"/>
            <w:vAlign w:val="center"/>
          </w:tcPr>
          <w:p>
            <w:pPr>
              <w:pStyle w:val="3"/>
              <w:rPr>
                <w:rFonts w:ascii="仿宋_GB2312" w:eastAsia="仿宋_GB2312"/>
                <w:b/>
                <w:bCs/>
                <w:sz w:val="28"/>
                <w:szCs w:val="28"/>
              </w:rPr>
            </w:pPr>
            <w:r>
              <w:rPr>
                <w:rFonts w:hint="eastAsia" w:asci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34" w:type="dxa"/>
            <w:vAlign w:val="center"/>
          </w:tcPr>
          <w:p>
            <w:pPr>
              <w:pStyle w:val="3"/>
              <w:rPr>
                <w:rFonts w:ascii="仿宋_GB2312" w:eastAsia="仿宋_GB2312"/>
                <w:sz w:val="28"/>
                <w:szCs w:val="28"/>
              </w:rPr>
            </w:pPr>
            <w:r>
              <w:rPr>
                <w:rFonts w:hint="eastAsia" w:ascii="仿宋_GB2312" w:eastAsia="仿宋_GB2312"/>
                <w:sz w:val="28"/>
                <w:szCs w:val="28"/>
              </w:rPr>
              <w:t>1</w:t>
            </w:r>
          </w:p>
        </w:tc>
        <w:tc>
          <w:tcPr>
            <w:tcW w:w="3533" w:type="dxa"/>
            <w:vAlign w:val="center"/>
          </w:tcPr>
          <w:p>
            <w:pPr>
              <w:pStyle w:val="3"/>
              <w:jc w:val="left"/>
              <w:rPr>
                <w:rFonts w:ascii="仿宋_GB2312" w:eastAsia="仿宋_GB2312"/>
                <w:sz w:val="28"/>
                <w:szCs w:val="28"/>
              </w:rPr>
            </w:pPr>
            <w:r>
              <w:rPr>
                <w:rFonts w:hint="eastAsia" w:ascii="仿宋_GB2312" w:eastAsia="仿宋_GB2312"/>
                <w:sz w:val="28"/>
                <w:szCs w:val="28"/>
              </w:rPr>
              <w:t>企业营业执照或社会组织法人证书</w:t>
            </w:r>
          </w:p>
        </w:tc>
        <w:tc>
          <w:tcPr>
            <w:tcW w:w="2551"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jc w:val="center"/>
              <w:rPr>
                <w:rFonts w:ascii="仿宋_GB2312" w:eastAsia="仿宋_GB2312"/>
                <w:sz w:val="28"/>
                <w:szCs w:val="28"/>
              </w:rPr>
            </w:pPr>
            <w:r>
              <w:rPr>
                <w:rFonts w:hint="eastAsia" w:ascii="仿宋_GB2312" w:eastAsia="仿宋_GB2312"/>
                <w:sz w:val="28"/>
                <w:szCs w:val="28"/>
              </w:rPr>
              <w:t>□未提交</w:t>
            </w:r>
          </w:p>
        </w:tc>
        <w:tc>
          <w:tcPr>
            <w:tcW w:w="1782"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ascii="仿宋_GB2312" w:eastAsia="仿宋_GB2312"/>
                <w:sz w:val="28"/>
                <w:szCs w:val="28"/>
              </w:rPr>
            </w:pPr>
            <w:r>
              <w:rPr>
                <w:rFonts w:hint="eastAsia" w:ascii="仿宋_GB2312" w:eastAsia="仿宋_GB2312"/>
                <w:sz w:val="28"/>
                <w:szCs w:val="28"/>
              </w:rPr>
              <w:t>2</w:t>
            </w:r>
          </w:p>
        </w:tc>
        <w:tc>
          <w:tcPr>
            <w:tcW w:w="3533" w:type="dxa"/>
            <w:vAlign w:val="center"/>
          </w:tcPr>
          <w:p>
            <w:pPr>
              <w:pStyle w:val="3"/>
              <w:jc w:val="left"/>
              <w:rPr>
                <w:rFonts w:ascii="仿宋_GB2312" w:eastAsia="仿宋_GB2312"/>
                <w:sz w:val="28"/>
                <w:szCs w:val="28"/>
              </w:rPr>
            </w:pPr>
            <w:r>
              <w:rPr>
                <w:rFonts w:hint="eastAsia" w:ascii="仿宋_GB2312" w:eastAsia="仿宋_GB2312"/>
                <w:sz w:val="28"/>
                <w:szCs w:val="28"/>
              </w:rPr>
              <w:t>国家高新技术企业证书或中关村高新技术企业证书</w:t>
            </w:r>
          </w:p>
        </w:tc>
        <w:tc>
          <w:tcPr>
            <w:tcW w:w="2551"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pStyle w:val="3"/>
              <w:rPr>
                <w:rFonts w:ascii="仿宋_GB2312" w:eastAsia="仿宋_GB2312"/>
                <w:sz w:val="28"/>
                <w:szCs w:val="28"/>
              </w:rPr>
            </w:pPr>
            <w:r>
              <w:rPr>
                <w:rFonts w:hint="eastAsia" w:ascii="仿宋_GB2312" w:eastAsia="仿宋_GB2312"/>
                <w:sz w:val="28"/>
                <w:szCs w:val="28"/>
              </w:rPr>
              <w:t>□未提交</w:t>
            </w:r>
          </w:p>
        </w:tc>
        <w:tc>
          <w:tcPr>
            <w:tcW w:w="1782"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ascii="仿宋_GB2312" w:eastAsia="仿宋_GB2312"/>
                <w:sz w:val="28"/>
                <w:szCs w:val="28"/>
              </w:rPr>
            </w:pPr>
            <w:r>
              <w:rPr>
                <w:rFonts w:hint="eastAsia" w:ascii="仿宋_GB2312" w:eastAsia="仿宋_GB2312"/>
                <w:sz w:val="28"/>
                <w:szCs w:val="28"/>
              </w:rPr>
              <w:t>3</w:t>
            </w:r>
          </w:p>
        </w:tc>
        <w:tc>
          <w:tcPr>
            <w:tcW w:w="3533" w:type="dxa"/>
            <w:vAlign w:val="center"/>
          </w:tcPr>
          <w:p>
            <w:pPr>
              <w:pStyle w:val="3"/>
              <w:jc w:val="left"/>
              <w:rPr>
                <w:rFonts w:ascii="仿宋_GB2312" w:eastAsia="仿宋_GB2312"/>
                <w:sz w:val="28"/>
                <w:szCs w:val="28"/>
              </w:rPr>
            </w:pPr>
            <w:r>
              <w:rPr>
                <w:rFonts w:hint="eastAsia" w:ascii="仿宋_GB2312" w:eastAsia="仿宋_GB2312"/>
                <w:sz w:val="28"/>
                <w:szCs w:val="28"/>
              </w:rPr>
              <w:t>相关研究成果及报告支撑材料（例：专利标准协同创新的支撑材料，包括：委托第三方机构开展标准必要专利研究工作的合同复印件、必要专利实施许可声明表和标准必要专利研究报告；标准示范推广的支撑材料，包括：标准示范推广项目实施报告、标准示范推广项目实施合同及合作协议复印件、标准宣贯培训会议支撑材料（会议通知、签到表、会议信息等））</w:t>
            </w:r>
          </w:p>
        </w:tc>
        <w:tc>
          <w:tcPr>
            <w:tcW w:w="2551"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pStyle w:val="3"/>
              <w:rPr>
                <w:rFonts w:ascii="仿宋_GB2312" w:eastAsia="仿宋_GB2312"/>
                <w:sz w:val="28"/>
                <w:szCs w:val="28"/>
              </w:rPr>
            </w:pPr>
            <w:r>
              <w:rPr>
                <w:rFonts w:hint="eastAsia" w:ascii="仿宋_GB2312" w:eastAsia="仿宋_GB2312"/>
                <w:sz w:val="28"/>
                <w:szCs w:val="28"/>
              </w:rPr>
              <w:t>□未提交</w:t>
            </w:r>
          </w:p>
        </w:tc>
        <w:tc>
          <w:tcPr>
            <w:tcW w:w="1782"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ascii="仿宋_GB2312" w:eastAsia="仿宋_GB2312"/>
                <w:sz w:val="28"/>
                <w:szCs w:val="28"/>
              </w:rPr>
            </w:pPr>
            <w:r>
              <w:rPr>
                <w:rFonts w:hint="eastAsia" w:ascii="仿宋_GB2312" w:eastAsia="仿宋_GB2312"/>
                <w:sz w:val="28"/>
                <w:szCs w:val="28"/>
              </w:rPr>
              <w:t>4</w:t>
            </w:r>
          </w:p>
        </w:tc>
        <w:tc>
          <w:tcPr>
            <w:tcW w:w="3533" w:type="dxa"/>
            <w:vAlign w:val="center"/>
          </w:tcPr>
          <w:p>
            <w:pPr>
              <w:pStyle w:val="3"/>
              <w:jc w:val="left"/>
              <w:rPr>
                <w:rFonts w:ascii="仿宋_GB2312" w:hAnsi="仿宋_GB2312" w:eastAsia="仿宋_GB2312" w:cs="仿宋_GB2312"/>
                <w:sz w:val="28"/>
                <w:szCs w:val="28"/>
              </w:rPr>
            </w:pPr>
            <w:r>
              <w:rPr>
                <w:rFonts w:hint="eastAsia" w:ascii="仿宋_GB2312" w:eastAsia="仿宋_GB2312"/>
                <w:sz w:val="28"/>
                <w:szCs w:val="28"/>
              </w:rPr>
              <w:t>其他证明材料</w:t>
            </w:r>
          </w:p>
        </w:tc>
        <w:tc>
          <w:tcPr>
            <w:tcW w:w="2551"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pStyle w:val="3"/>
              <w:rPr>
                <w:rFonts w:ascii="仿宋_GB2312" w:eastAsia="仿宋_GB2312"/>
                <w:sz w:val="28"/>
                <w:szCs w:val="28"/>
              </w:rPr>
            </w:pPr>
            <w:r>
              <w:rPr>
                <w:rFonts w:hint="eastAsia" w:ascii="仿宋_GB2312" w:eastAsia="仿宋_GB2312"/>
                <w:sz w:val="28"/>
                <w:szCs w:val="28"/>
              </w:rPr>
              <w:t>□未提交</w:t>
            </w:r>
          </w:p>
        </w:tc>
        <w:tc>
          <w:tcPr>
            <w:tcW w:w="1782"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r>
              <w:rPr>
                <w:rFonts w:hint="eastAsia" w:ascii="仿宋_GB2312" w:eastAsia="仿宋_GB2312"/>
                <w:sz w:val="28"/>
                <w:szCs w:val="28"/>
              </w:rPr>
              <w:t>材料名称：</w:t>
            </w:r>
          </w:p>
        </w:tc>
      </w:tr>
    </w:tbl>
    <w:p>
      <w:pPr>
        <w:pStyle w:val="2"/>
        <w:rPr>
          <w:rFonts w:ascii="黑体" w:hAnsi="黑体" w:eastAsia="黑体" w:cs="黑体"/>
          <w:b w:val="0"/>
          <w:bCs/>
          <w:sz w:val="28"/>
          <w:szCs w:val="28"/>
        </w:rPr>
      </w:pPr>
      <w:r>
        <w:rPr>
          <w:rFonts w:hint="eastAsia" w:ascii="黑体" w:hAnsi="黑体" w:eastAsia="黑体" w:cs="黑体"/>
          <w:b w:val="0"/>
          <w:bCs/>
          <w:sz w:val="28"/>
          <w:szCs w:val="28"/>
        </w:rPr>
        <w:t>注：请按照附件清单提交相关附件材料。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C102BD-1172-4697-A6D8-B334FBECA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FB2B229-48F5-4D0A-9D0C-67255F71C0FB}"/>
  </w:font>
  <w:font w:name="仿宋_GB2312">
    <w:panose1 w:val="02010609030101010101"/>
    <w:charset w:val="86"/>
    <w:family w:val="modern"/>
    <w:pitch w:val="default"/>
    <w:sig w:usb0="00000001" w:usb1="080E0000" w:usb2="00000000" w:usb3="00000000" w:csb0="00040000" w:csb1="00000000"/>
    <w:embedRegular r:id="rId3" w:fontKey="{DD4FA262-A72B-43BC-A3D6-9D5A5286C212}"/>
  </w:font>
  <w:font w:name="方正小标宋_GBK">
    <w:panose1 w:val="02000000000000000000"/>
    <w:charset w:val="86"/>
    <w:family w:val="script"/>
    <w:pitch w:val="default"/>
    <w:sig w:usb0="A00002BF" w:usb1="38CF7CFA" w:usb2="00082016" w:usb3="00000000" w:csb0="00040001" w:csb1="00000000"/>
    <w:embedRegular r:id="rId4" w:fontKey="{8FA920AB-F655-4BD7-9D5E-DD926F94046B}"/>
  </w:font>
  <w:font w:name="Wingdings 2">
    <w:panose1 w:val="05020102010507070707"/>
    <w:charset w:val="02"/>
    <w:family w:val="roman"/>
    <w:pitch w:val="default"/>
    <w:sig w:usb0="00000000" w:usb1="00000000" w:usb2="00000000" w:usb3="00000000" w:csb0="80000000" w:csb1="00000000"/>
    <w:embedRegular r:id="rId5" w:fontKey="{078AB80F-0BD3-4C23-BA18-089BD88BFF84}"/>
  </w:font>
  <w:font w:name="方正小标宋简体">
    <w:panose1 w:val="03000509000000000000"/>
    <w:charset w:val="86"/>
    <w:family w:val="script"/>
    <w:pitch w:val="default"/>
    <w:sig w:usb0="00000001" w:usb1="080E0000" w:usb2="00000000" w:usb3="00000000" w:csb0="00040000" w:csb1="00000000"/>
    <w:embedRegular r:id="rId6" w:fontKey="{4198322E-B798-4549-8EB5-1CB78225A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MTY0YzNiYzQwYTdhOGUxYzlkZjUzOWUyODZkNDUifQ=="/>
  </w:docVars>
  <w:rsids>
    <w:rsidRoot w:val="00317F47"/>
    <w:rsid w:val="00185057"/>
    <w:rsid w:val="00317F47"/>
    <w:rsid w:val="0049356E"/>
    <w:rsid w:val="00571984"/>
    <w:rsid w:val="0091150B"/>
    <w:rsid w:val="00987E8E"/>
    <w:rsid w:val="00AB6D1E"/>
    <w:rsid w:val="00CC4AAF"/>
    <w:rsid w:val="00EF4C72"/>
    <w:rsid w:val="00F12FC5"/>
    <w:rsid w:val="00FF3634"/>
    <w:rsid w:val="33073E57"/>
    <w:rsid w:val="4ACA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overflowPunct w:val="0"/>
      <w:jc w:val="both"/>
    </w:pPr>
    <w:rPr>
      <w:rFonts w:ascii="Times New Roman" w:hAnsi="Times New Roman" w:eastAsia="宋体" w:cs="Times New Roman"/>
      <w:kern w:val="1"/>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index heading"/>
    <w:basedOn w:val="1"/>
    <w:next w:val="3"/>
    <w:qFormat/>
    <w:uiPriority w:val="99"/>
    <w:pPr>
      <w:suppressAutoHyphens w:val="0"/>
    </w:pPr>
    <w:rPr>
      <w:rFonts w:ascii="Arial" w:hAnsi="Arial"/>
      <w:b/>
    </w:rPr>
  </w:style>
  <w:style w:type="paragraph" w:styleId="3">
    <w:name w:val="index 1"/>
    <w:basedOn w:val="1"/>
    <w:next w:val="1"/>
    <w:unhideWhenUsed/>
    <w:qFormat/>
    <w:uiPriority w:val="99"/>
    <w:pPr>
      <w:jc w:val="center"/>
    </w:pPr>
    <w:rPr>
      <w:rFonts w:ascii="黑体" w:hAnsi="黑体" w:eastAsia="黑体"/>
      <w:sz w:val="32"/>
      <w:szCs w:val="32"/>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99"/>
    <w:rPr>
      <w:rFonts w:ascii="Times New Roman" w:hAnsi="Times New Roman" w:eastAsia="宋体" w:cs="Times New Roman"/>
      <w:kern w:val="1"/>
      <w:sz w:val="18"/>
      <w:szCs w:val="21"/>
    </w:rPr>
  </w:style>
  <w:style w:type="character" w:customStyle="1" w:styleId="11">
    <w:name w:val="HTML 预设格式 字符"/>
    <w:basedOn w:val="9"/>
    <w:link w:val="6"/>
    <w:qFormat/>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rFonts w:ascii="Times New Roman" w:hAnsi="Times New Roman" w:eastAsia="宋体" w:cs="Times New Roman"/>
      <w:kern w:val="1"/>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2990</Words>
  <Characters>3055</Characters>
  <Lines>28</Lines>
  <Paragraphs>8</Paragraphs>
  <TotalTime>15</TotalTime>
  <ScaleCrop>false</ScaleCrop>
  <LinksUpToDate>false</LinksUpToDate>
  <CharactersWithSpaces>3345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2022-07-12T07:52:00Z</dcterms:created>
  <dc:creator>敏 付</dc:creator>
  <cp:lastModifiedBy>Grace</cp:lastModifiedBy>
  <dcterms:modified xsi:type="dcterms:W3CDTF">2022-07-12T11:01:28Z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AC109CE2F96E44E68303AE13B1895486</vt:lpwstr>
  </property>
</Properties>
</file>