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北京市房山区高新技术企业协会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入会协议书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甲方：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北京市房山区高新技术企业协会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住所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北京市房山区辰光东路16号院11号楼楼三层301、308室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代表人</w:t>
      </w:r>
      <w:r>
        <w:rPr>
          <w:rFonts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尉国梁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联系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方式：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010-</w:t>
      </w:r>
      <w:r>
        <w:rPr>
          <w:rFonts w:hint="default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53857607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spacing w:line="360" w:lineRule="auto"/>
        <w:jc w:val="both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乙方： 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住所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联系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电话</w:t>
      </w:r>
      <w:r>
        <w:rPr>
          <w:rFonts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乙方自愿申请加入甲方协会，甲方同意接收乙方成为甲方会员，双方本着自愿、公平的原则，根据相关法律法规，经协商一致，就乙方入会后双方的权利义务等有关事宜，达成如下协议，以资共同信守执行。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第一条  声明</w:t>
      </w:r>
      <w:r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及承诺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1、乙方声明在签订本协议前，已经充分知悉甲方的章程、选举办法、收费标准和服务内容（见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本协议附件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）等，对于甲方的基本情况乙方已清楚无异议。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2、乙方保证入会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提交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信息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资料及相关材料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真实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3、甲方同意乙方成为会员，并向乙方免费提供以下服务项目：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科技政策宣讲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知识产权宣讲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新券政策宣讲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财税政策宣讲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对接各类金融服务资源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企业走访及交流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品牌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推介、会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投资路演、沙龙、联谊等各类活动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国高新、村高新申报评估；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及时有效的科技政策信息；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协助会员单位与高等院校、科研院所建立联合人才培养机制；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协助会员单位之间建立战略合作关系；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深化同行业组织联系，为会员单位提供宽阔的行业沟通渠道。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对接北京高校科研资源（含实验室设备资源、科技咨询等）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其他服务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4、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除以上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服务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内容外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，若乙方需要甲方向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提供其他收费服务项目的，甲乙双方应当遵照公平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合理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原则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另行签定收费服务协议，明确双方的合作方式、费用承担及各自的权利义务等。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第二条 协议期限及期满续期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80" w:firstLineChars="200"/>
        <w:textAlignment w:val="auto"/>
        <w:outlineLvl w:val="9"/>
        <w:rPr>
          <w:rFonts w:hint="eastAsia" w:cs="宋体" w:asciiTheme="minorEastAsia" w:hAnsiTheme="minorEastAsia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1、协议期限为</w:t>
      </w:r>
      <w:r>
        <w:rPr>
          <w:rFonts w:hint="eastAsia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长期有效</w:t>
      </w:r>
      <w:r>
        <w:rPr>
          <w:rFonts w:hint="eastAsia" w:cs="宋体" w:asciiTheme="minorEastAsia" w:hAnsiTheme="minorEastAsia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480" w:firstLineChars="200"/>
        <w:textAlignment w:val="auto"/>
        <w:outlineLvl w:val="9"/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、协议期未满，若双方任何一方有不续签的意向或希望更改协议条款，应在当年11月30日前就合同进行协商，另行签订入会协议。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第三条  入会费用、支付期限及方式：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1、乙方每年向甲方支付入会年费人民币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贰仟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元;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2、本协议签订之日，乙方一次性向甲方支付第一年的年费人民币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贰仟  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元，以后每年的年费乙方保证于每年的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日前一次缴清。甲方收款后向乙方开具相关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收据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3、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会费支付方式为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下列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（1）现金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支付；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（2）银行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转账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甲方银行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账号为：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10242000000324304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开户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行：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华夏银行股份有限公司北京学院路支行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开户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北京市房山区高新技术企业协会</w:t>
      </w:r>
      <w:r>
        <w:rPr>
          <w:rFonts w:hint="eastAsia" w:cs="宋体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、若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甲方的银行账号发生变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更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，应当及时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告知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第四条 甲乙双方的权利义务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1、甲方负责帮助乙方解决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经营过程中所遇到的困难，帮助乙方协议其与政府相关部门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（包括但不限于乙方与工商、税务）及社会其他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之间的关系，努力为乙方创造一个和谐、稳定的经营环境。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2、甲方负责协调协会会员之间的关系，加强会员之间的合作和交流，使协会不断壮大，增强在同行业当中的竞争优势。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3、乙方必须自觉遵守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甲方制定的各项规章制度，自觉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接受和服从甲方的领导和安排，包括但不限于接受甲方制定的统一对外等要求或安排。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4、乙方必须按照本协议第三条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约定按时足额缴纳年费。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5、乙方要积极参加甲方组织的各种形式的文化交流及培训活动，加强会员之间的联络与交流，倡导互助互爱的团队精神。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6、乙方与其他会员的权利、义务平等，乙方有权对甲方的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提出建议和意见，甲方将及时给与答复。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7、乙方应努力维护甲方协会的形象和利益，关心甲方的发展，提高甲方的信誉，介绍和推荐其他同行入会，不断壮大甲方队伍。在甲方及其他会员有需要协助时，乙方有义务在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力所能及的范围内提供帮助。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、乙方不得利用甲方名义进行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非法经营或活动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，否则因此导致的一切法律责任和后果均由乙方独自承担，因此给甲方造成的经济损失及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名誉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侵害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由乙方承担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相应的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经济赔偿及赔礼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道歉等法律责任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第五条  违约责任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1、本协议签订后，乙方无正当理由不得擅自退会。否则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，应当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向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甲方支付年会费的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%的违约金。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2、乙方如不按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本协议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约定的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期限足额缴纳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年会费，每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逾期一日，应向甲方支付年会费的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万分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之三的逾期支付违约金。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逾期超过</w:t>
      </w:r>
      <w:r>
        <w:rPr>
          <w:rFonts w:hint="eastAsia" w:asciiTheme="minorEastAsia" w:hAnsi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日，甲方有权解除本协议，乙方应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承担年会费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%的违约金，并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赔偿甲方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因此造成的经济损失。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3、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若乙方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因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不遵守甲方的规章制度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，造成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严重后果的，甲方有权解除合同，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并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有权要求乙方承担年会费的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%违约金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并赔偿由此给甲方造成的经济损失。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、乙方在协议期间不得从事非法经营活动，否则，甲方有权向有关部门举报，并解除本协议，乙方已交会费不予退还。同时乙方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还应当向甲方承担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会费的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%违约赔偿责任。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若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乙方的非法活动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给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甲方造成经济及名誉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损害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的，乙方还应当向甲方承担相应的赔偿责任。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第六条 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本协议履行过程中若发生争议，双方应当协商解决；协商不成的，由甲方所在地有管辖权的人民法院管辖。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outlineLvl w:val="9"/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第七条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本协议未尽事宜，由甲乙双方协商签订补充协议，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补充协议与本协议具有同等的法律效力。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、本协议一式两份，甲乙双方各执一份，自双方签字盖章之日起生效。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3、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甲乙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各方由授权代表签字，须出示授权委托书及受托人身份证明文件。</w:t>
      </w:r>
    </w:p>
    <w:p>
      <w:pPr>
        <w:spacing w:line="360" w:lineRule="auto"/>
        <w:ind w:firstLine="200"/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甲方(盖章)：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 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乙方(盖章)：</w:t>
      </w: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法定授权代表签字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 </w:t>
      </w:r>
      <w:r>
        <w:rPr>
          <w:rFonts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法定授权代表签字：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 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                  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签订时间：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签订时间：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cs="宋体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  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BC493"/>
    <w:multiLevelType w:val="singleLevel"/>
    <w:tmpl w:val="5AEBC49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2B"/>
    <w:rsid w:val="00095A45"/>
    <w:rsid w:val="000F1791"/>
    <w:rsid w:val="00112C04"/>
    <w:rsid w:val="00172FF7"/>
    <w:rsid w:val="0020148E"/>
    <w:rsid w:val="0032018A"/>
    <w:rsid w:val="003937A8"/>
    <w:rsid w:val="003F2A39"/>
    <w:rsid w:val="004253B3"/>
    <w:rsid w:val="004B4D4B"/>
    <w:rsid w:val="00523377"/>
    <w:rsid w:val="005A7ACF"/>
    <w:rsid w:val="006F59F5"/>
    <w:rsid w:val="007B68A3"/>
    <w:rsid w:val="007F7AF3"/>
    <w:rsid w:val="00823825"/>
    <w:rsid w:val="008433B4"/>
    <w:rsid w:val="00897DB4"/>
    <w:rsid w:val="0091468A"/>
    <w:rsid w:val="00A03471"/>
    <w:rsid w:val="00AF1D2B"/>
    <w:rsid w:val="00AF6863"/>
    <w:rsid w:val="00B16D1F"/>
    <w:rsid w:val="00B243A4"/>
    <w:rsid w:val="00B45C5A"/>
    <w:rsid w:val="00BF6CDD"/>
    <w:rsid w:val="00C5338C"/>
    <w:rsid w:val="00E77599"/>
    <w:rsid w:val="00EB17FA"/>
    <w:rsid w:val="00EB6E2E"/>
    <w:rsid w:val="00F465BF"/>
    <w:rsid w:val="00F6096E"/>
    <w:rsid w:val="00F90689"/>
    <w:rsid w:val="00FA2F95"/>
    <w:rsid w:val="00FB359F"/>
    <w:rsid w:val="00FD27AB"/>
    <w:rsid w:val="00FF3DFF"/>
    <w:rsid w:val="01B66433"/>
    <w:rsid w:val="01D05ECE"/>
    <w:rsid w:val="01DF1374"/>
    <w:rsid w:val="042E0CF7"/>
    <w:rsid w:val="060155AC"/>
    <w:rsid w:val="061371B9"/>
    <w:rsid w:val="06E21AEF"/>
    <w:rsid w:val="07D43545"/>
    <w:rsid w:val="0AC97035"/>
    <w:rsid w:val="0CA6668D"/>
    <w:rsid w:val="0D787B76"/>
    <w:rsid w:val="0F410E19"/>
    <w:rsid w:val="13B52DED"/>
    <w:rsid w:val="13ED0315"/>
    <w:rsid w:val="16E6011A"/>
    <w:rsid w:val="1D50446D"/>
    <w:rsid w:val="20695910"/>
    <w:rsid w:val="22992C50"/>
    <w:rsid w:val="24C033EF"/>
    <w:rsid w:val="263945A9"/>
    <w:rsid w:val="297705DE"/>
    <w:rsid w:val="2C2E4528"/>
    <w:rsid w:val="2D407E75"/>
    <w:rsid w:val="2D4717C7"/>
    <w:rsid w:val="2EF33F78"/>
    <w:rsid w:val="2FC05273"/>
    <w:rsid w:val="33441A68"/>
    <w:rsid w:val="34F84F53"/>
    <w:rsid w:val="37490AB6"/>
    <w:rsid w:val="396E3948"/>
    <w:rsid w:val="39861506"/>
    <w:rsid w:val="39EC207B"/>
    <w:rsid w:val="3ADF19D6"/>
    <w:rsid w:val="3F71767A"/>
    <w:rsid w:val="409779CB"/>
    <w:rsid w:val="40DF414B"/>
    <w:rsid w:val="41146474"/>
    <w:rsid w:val="41A9351C"/>
    <w:rsid w:val="421B487B"/>
    <w:rsid w:val="423571E3"/>
    <w:rsid w:val="42764BCA"/>
    <w:rsid w:val="43287CE9"/>
    <w:rsid w:val="446E29FE"/>
    <w:rsid w:val="44AC6338"/>
    <w:rsid w:val="47511623"/>
    <w:rsid w:val="48536622"/>
    <w:rsid w:val="4CE22868"/>
    <w:rsid w:val="4F2622B1"/>
    <w:rsid w:val="4F3F4E95"/>
    <w:rsid w:val="4F3F6224"/>
    <w:rsid w:val="51554D4D"/>
    <w:rsid w:val="580F71A3"/>
    <w:rsid w:val="58482737"/>
    <w:rsid w:val="5B346589"/>
    <w:rsid w:val="5E8133BB"/>
    <w:rsid w:val="657A3589"/>
    <w:rsid w:val="66107E82"/>
    <w:rsid w:val="68335917"/>
    <w:rsid w:val="68F532AE"/>
    <w:rsid w:val="6AE53902"/>
    <w:rsid w:val="6CE568DE"/>
    <w:rsid w:val="6E09003C"/>
    <w:rsid w:val="6F0C6CAC"/>
    <w:rsid w:val="71CE6313"/>
    <w:rsid w:val="72882CA7"/>
    <w:rsid w:val="72D7454F"/>
    <w:rsid w:val="73244CEB"/>
    <w:rsid w:val="74041E6D"/>
    <w:rsid w:val="74D57A0E"/>
    <w:rsid w:val="75A4267A"/>
    <w:rsid w:val="77064F7E"/>
    <w:rsid w:val="7A0703F4"/>
    <w:rsid w:val="7AA0630A"/>
    <w:rsid w:val="7AB2587F"/>
    <w:rsid w:val="7B9D52CE"/>
    <w:rsid w:val="7FD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</Words>
  <Characters>2122</Characters>
  <Lines>17</Lines>
  <Paragraphs>4</Paragraphs>
  <TotalTime>7</TotalTime>
  <ScaleCrop>false</ScaleCrop>
  <LinksUpToDate>false</LinksUpToDate>
  <CharactersWithSpaces>2490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2018-01-02T06:20:00Z</dcterms:created>
  <dc:creator>lanlan0302</dc:creator>
  <cp:lastModifiedBy>宋琦</cp:lastModifiedBy>
  <cp:lastPrinted>2019-01-15T05:18:00Z</cp:lastPrinted>
  <dcterms:modified xsi:type="dcterms:W3CDTF">2020-08-23T10:17:46Z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