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  <w:lang w:eastAsia="zh-CN"/>
        </w:rPr>
        <w:t>附件</w:t>
      </w:r>
      <w:r>
        <w:rPr>
          <w:rFonts w:hint="eastAsia" w:ascii="仿宋" w:hAnsi="仿宋" w:eastAsia="仿宋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平谷区高新技术企业资助资金申请表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</w:rPr>
        <w:t>年度</w:t>
      </w:r>
      <w:r>
        <w:rPr>
          <w:rFonts w:eastAsia="仿宋_GB2312"/>
          <w:color w:val="000000"/>
          <w:kern w:val="0"/>
          <w:sz w:val="32"/>
          <w:szCs w:val="32"/>
        </w:rPr>
        <w:t>）</w:t>
      </w:r>
    </w:p>
    <w:tbl>
      <w:tblPr>
        <w:tblStyle w:val="2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222"/>
        <w:gridCol w:w="2050"/>
        <w:gridCol w:w="1641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8"/>
                <w:szCs w:val="28"/>
              </w:rPr>
              <w:t>申请单位信息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eastAsia="zh-CN"/>
              </w:rPr>
              <w:t>性质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2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注册资本（万元）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12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所属技术领域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国家高新技术企业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eastAsia="zh-CN"/>
              </w:rPr>
              <w:t>证书编号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12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上一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年度主营业务收入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上一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年度纳税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总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额（万元）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2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经办人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2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2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开户银行名称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银行账号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876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8"/>
                <w:szCs w:val="28"/>
              </w:rPr>
              <w:t>申请单位意见：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        盖章                      单位负责人：（签字）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876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8"/>
                <w:szCs w:val="28"/>
              </w:rPr>
              <w:t>区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科信局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8"/>
                <w:szCs w:val="28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1120" w:firstLineChars="400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盖章                      单位负责人：（签字）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                        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A0EDC"/>
    <w:rsid w:val="4B0A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2020-08-11T05:20:00Z</dcterms:created>
  <dc:creator>Administrator</dc:creator>
  <cp:lastModifiedBy>Administrator</cp:lastModifiedBy>
  <dcterms:modified xsi:type="dcterms:W3CDTF">2020-08-11T05:20:44Z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